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A72" w:rsidRDefault="007E4A72" w:rsidP="007E4A72">
      <w:pPr>
        <w:spacing w:after="0" w:line="240" w:lineRule="auto"/>
        <w:ind w:firstLine="709"/>
        <w:jc w:val="both"/>
        <w:rPr>
          <w:rFonts w:ascii="Times New Roman" w:hAnsi="Times New Roman" w:cs="Times New Roman"/>
          <w:b/>
          <w:sz w:val="32"/>
          <w:szCs w:val="24"/>
        </w:rPr>
      </w:pPr>
      <w:r w:rsidRPr="00801795">
        <w:rPr>
          <w:rFonts w:ascii="Times New Roman" w:hAnsi="Times New Roman" w:cs="Times New Roman"/>
          <w:b/>
          <w:sz w:val="32"/>
          <w:szCs w:val="24"/>
        </w:rPr>
        <w:t>Обязательные плате</w:t>
      </w:r>
      <w:r w:rsidR="00801795">
        <w:rPr>
          <w:rFonts w:ascii="Times New Roman" w:hAnsi="Times New Roman" w:cs="Times New Roman"/>
          <w:b/>
          <w:sz w:val="32"/>
          <w:szCs w:val="24"/>
        </w:rPr>
        <w:t xml:space="preserve">жи, с </w:t>
      </w:r>
      <w:r w:rsidR="00801795" w:rsidRPr="00801795">
        <w:rPr>
          <w:rFonts w:ascii="Times New Roman" w:hAnsi="Times New Roman" w:cs="Times New Roman"/>
          <w:b/>
          <w:sz w:val="32"/>
          <w:szCs w:val="24"/>
        </w:rPr>
        <w:t>которыми сталкиваются НКО</w:t>
      </w:r>
    </w:p>
    <w:p w:rsidR="00801795" w:rsidRPr="000A2913" w:rsidRDefault="00801795" w:rsidP="007E4A72">
      <w:pPr>
        <w:spacing w:after="0" w:line="240" w:lineRule="auto"/>
        <w:ind w:firstLine="709"/>
        <w:jc w:val="both"/>
        <w:rPr>
          <w:rFonts w:ascii="Times New Roman" w:hAnsi="Times New Roman" w:cs="Times New Roman"/>
          <w:b/>
          <w:sz w:val="20"/>
          <w:szCs w:val="24"/>
        </w:rPr>
      </w:pPr>
    </w:p>
    <w:p w:rsidR="007E4A72" w:rsidRPr="009546C3" w:rsidRDefault="007E4A72" w:rsidP="007E4A72">
      <w:pPr>
        <w:numPr>
          <w:ilvl w:val="0"/>
          <w:numId w:val="1"/>
        </w:numPr>
        <w:spacing w:after="0" w:line="240" w:lineRule="auto"/>
        <w:ind w:left="0" w:firstLine="709"/>
        <w:jc w:val="both"/>
        <w:rPr>
          <w:rFonts w:ascii="Times New Roman" w:hAnsi="Times New Roman" w:cs="Times New Roman"/>
          <w:sz w:val="24"/>
          <w:szCs w:val="24"/>
        </w:rPr>
      </w:pPr>
      <w:r w:rsidRPr="009546C3">
        <w:rPr>
          <w:rFonts w:ascii="Times New Roman" w:hAnsi="Times New Roman" w:cs="Times New Roman"/>
          <w:sz w:val="24"/>
          <w:szCs w:val="24"/>
        </w:rPr>
        <w:t>налог на прибыль организаций либо налог, уплачиваемый в связи с применением упрощенной системы налогообложения (УСН);</w:t>
      </w:r>
    </w:p>
    <w:p w:rsidR="007E4A72" w:rsidRPr="009546C3" w:rsidRDefault="007E4A72" w:rsidP="007E4A72">
      <w:pPr>
        <w:numPr>
          <w:ilvl w:val="0"/>
          <w:numId w:val="1"/>
        </w:numPr>
        <w:spacing w:after="0" w:line="240" w:lineRule="auto"/>
        <w:ind w:left="0" w:firstLine="709"/>
        <w:jc w:val="both"/>
        <w:rPr>
          <w:rFonts w:ascii="Times New Roman" w:hAnsi="Times New Roman" w:cs="Times New Roman"/>
          <w:sz w:val="24"/>
          <w:szCs w:val="24"/>
        </w:rPr>
      </w:pPr>
      <w:r w:rsidRPr="009546C3">
        <w:rPr>
          <w:rFonts w:ascii="Times New Roman" w:hAnsi="Times New Roman" w:cs="Times New Roman"/>
          <w:sz w:val="24"/>
          <w:szCs w:val="24"/>
        </w:rPr>
        <w:t>страховые взносы;</w:t>
      </w:r>
    </w:p>
    <w:p w:rsidR="007E4A72" w:rsidRPr="009546C3" w:rsidRDefault="007E4A72" w:rsidP="007E4A72">
      <w:pPr>
        <w:numPr>
          <w:ilvl w:val="0"/>
          <w:numId w:val="1"/>
        </w:numPr>
        <w:spacing w:after="0" w:line="240" w:lineRule="auto"/>
        <w:ind w:left="0" w:firstLine="709"/>
        <w:jc w:val="both"/>
        <w:rPr>
          <w:rFonts w:ascii="Times New Roman" w:hAnsi="Times New Roman" w:cs="Times New Roman"/>
          <w:sz w:val="24"/>
          <w:szCs w:val="24"/>
        </w:rPr>
      </w:pPr>
      <w:r w:rsidRPr="009546C3">
        <w:rPr>
          <w:rFonts w:ascii="Times New Roman" w:hAnsi="Times New Roman" w:cs="Times New Roman"/>
          <w:sz w:val="24"/>
          <w:szCs w:val="24"/>
        </w:rPr>
        <w:t>налог на доходы физических лиц (НДФЛ);</w:t>
      </w:r>
    </w:p>
    <w:p w:rsidR="007E4A72" w:rsidRPr="009546C3" w:rsidRDefault="007E4A72" w:rsidP="007E4A72">
      <w:pPr>
        <w:numPr>
          <w:ilvl w:val="0"/>
          <w:numId w:val="1"/>
        </w:numPr>
        <w:spacing w:after="0" w:line="240" w:lineRule="auto"/>
        <w:ind w:left="0" w:firstLine="709"/>
        <w:jc w:val="both"/>
        <w:rPr>
          <w:rFonts w:ascii="Times New Roman" w:hAnsi="Times New Roman" w:cs="Times New Roman"/>
          <w:sz w:val="24"/>
          <w:szCs w:val="24"/>
        </w:rPr>
      </w:pPr>
      <w:r w:rsidRPr="009546C3">
        <w:rPr>
          <w:rFonts w:ascii="Times New Roman" w:hAnsi="Times New Roman" w:cs="Times New Roman"/>
          <w:sz w:val="24"/>
          <w:szCs w:val="24"/>
        </w:rPr>
        <w:t>налог на имущество организаций;</w:t>
      </w:r>
    </w:p>
    <w:p w:rsidR="007E4A72" w:rsidRPr="009546C3" w:rsidRDefault="007E4A72" w:rsidP="007E4A72">
      <w:pPr>
        <w:numPr>
          <w:ilvl w:val="0"/>
          <w:numId w:val="1"/>
        </w:numPr>
        <w:spacing w:after="0" w:line="240" w:lineRule="auto"/>
        <w:ind w:left="0" w:firstLine="709"/>
        <w:jc w:val="both"/>
        <w:rPr>
          <w:rFonts w:ascii="Times New Roman" w:hAnsi="Times New Roman" w:cs="Times New Roman"/>
          <w:sz w:val="24"/>
          <w:szCs w:val="24"/>
        </w:rPr>
      </w:pPr>
      <w:r w:rsidRPr="009546C3">
        <w:rPr>
          <w:rFonts w:ascii="Times New Roman" w:hAnsi="Times New Roman" w:cs="Times New Roman"/>
          <w:sz w:val="24"/>
          <w:szCs w:val="24"/>
        </w:rPr>
        <w:t>налог на добавленную стоимость (НДС).</w:t>
      </w:r>
    </w:p>
    <w:p w:rsidR="007E4A72" w:rsidRPr="009546C3" w:rsidRDefault="007E4A72" w:rsidP="007E4A72">
      <w:pPr>
        <w:spacing w:after="0" w:line="240" w:lineRule="auto"/>
        <w:ind w:firstLine="709"/>
        <w:jc w:val="both"/>
        <w:rPr>
          <w:rFonts w:ascii="Times New Roman" w:hAnsi="Times New Roman" w:cs="Times New Roman"/>
          <w:b/>
          <w:sz w:val="24"/>
          <w:szCs w:val="24"/>
        </w:rPr>
      </w:pPr>
      <w:r w:rsidRPr="009546C3">
        <w:rPr>
          <w:rFonts w:ascii="Times New Roman" w:hAnsi="Times New Roman" w:cs="Times New Roman"/>
          <w:b/>
          <w:sz w:val="24"/>
          <w:szCs w:val="24"/>
        </w:rPr>
        <w:t>Налоговые режимы</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Некоммерческие организации могут применять один из двух налоговых режимов:</w:t>
      </w:r>
    </w:p>
    <w:p w:rsidR="007E4A72" w:rsidRPr="009546C3" w:rsidRDefault="007E4A72" w:rsidP="007E4A72">
      <w:pPr>
        <w:numPr>
          <w:ilvl w:val="0"/>
          <w:numId w:val="2"/>
        </w:numPr>
        <w:spacing w:after="0" w:line="240" w:lineRule="auto"/>
        <w:ind w:left="0" w:firstLine="709"/>
        <w:jc w:val="both"/>
        <w:rPr>
          <w:rFonts w:ascii="Times New Roman" w:hAnsi="Times New Roman" w:cs="Times New Roman"/>
          <w:sz w:val="24"/>
          <w:szCs w:val="24"/>
        </w:rPr>
      </w:pPr>
      <w:r w:rsidRPr="009546C3">
        <w:rPr>
          <w:rFonts w:ascii="Times New Roman" w:hAnsi="Times New Roman" w:cs="Times New Roman"/>
          <w:sz w:val="24"/>
          <w:szCs w:val="24"/>
        </w:rPr>
        <w:t>общий режим налогообложения (ОСН);</w:t>
      </w:r>
    </w:p>
    <w:p w:rsidR="007E4A72" w:rsidRPr="009546C3" w:rsidRDefault="007E4A72" w:rsidP="007E4A72">
      <w:pPr>
        <w:numPr>
          <w:ilvl w:val="0"/>
          <w:numId w:val="2"/>
        </w:numPr>
        <w:spacing w:after="0" w:line="240" w:lineRule="auto"/>
        <w:ind w:left="0" w:firstLine="709"/>
        <w:jc w:val="both"/>
        <w:rPr>
          <w:rFonts w:ascii="Times New Roman" w:hAnsi="Times New Roman" w:cs="Times New Roman"/>
          <w:sz w:val="24"/>
          <w:szCs w:val="24"/>
        </w:rPr>
      </w:pPr>
      <w:r w:rsidRPr="009546C3">
        <w:rPr>
          <w:rFonts w:ascii="Times New Roman" w:hAnsi="Times New Roman" w:cs="Times New Roman"/>
          <w:sz w:val="24"/>
          <w:szCs w:val="24"/>
        </w:rPr>
        <w:t>упрощенная система налогообложения (УСН).</w:t>
      </w:r>
    </w:p>
    <w:p w:rsidR="007320EC"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 xml:space="preserve">Налоговые режимы имеют свои особенности, раскрываемые в Налоговом кодексе Российской Федерации (далее – Налоговый кодекс). </w:t>
      </w:r>
    </w:p>
    <w:p w:rsidR="007E4A72" w:rsidRPr="009546C3" w:rsidRDefault="007E4A72" w:rsidP="007E4A72">
      <w:pPr>
        <w:spacing w:after="0" w:line="240" w:lineRule="auto"/>
        <w:ind w:firstLine="709"/>
        <w:jc w:val="both"/>
        <w:rPr>
          <w:rFonts w:ascii="Times New Roman" w:hAnsi="Times New Roman" w:cs="Times New Roman"/>
          <w:b/>
          <w:sz w:val="24"/>
          <w:szCs w:val="24"/>
        </w:rPr>
      </w:pPr>
      <w:r w:rsidRPr="009546C3">
        <w:rPr>
          <w:rFonts w:ascii="Times New Roman" w:hAnsi="Times New Roman" w:cs="Times New Roman"/>
          <w:b/>
          <w:sz w:val="24"/>
          <w:szCs w:val="24"/>
        </w:rPr>
        <w:t>Общий режим налогообложения</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Общий режим налогообложения действует в отношении организации по умолчанию, если она по собственной инициативе не перешла на другой налоговый режим. Основным налогом для некоммерческой организации на ОСН будет налог на прибыль организаций, стандартная ставка которого равна 20% от прибыли (то есть доходов, уменьшенных на величину произведенных для их получения расходов). Также на ОСН организация является плательщиком НДС (кроме случаев, когда у организации есть освобождение от исполнения обязанностей налогоплательщика – его легко получить, если НКО вообще не оказывает платных услуг и ничего не продает, либо такие доходы за 3 месяца не превышают 2 млн рублей). Налогу на прибыль организаций посвящена </w:t>
      </w:r>
      <w:hyperlink r:id="rId5" w:tgtFrame="_blank" w:history="1">
        <w:r w:rsidRPr="009546C3">
          <w:rPr>
            <w:rStyle w:val="a3"/>
            <w:rFonts w:ascii="Times New Roman" w:hAnsi="Times New Roman" w:cs="Times New Roman"/>
            <w:color w:val="auto"/>
            <w:sz w:val="24"/>
            <w:szCs w:val="24"/>
          </w:rPr>
          <w:t>глава 25 части второй Налогового кодекса</w:t>
        </w:r>
      </w:hyperlink>
      <w:r w:rsidRPr="009546C3">
        <w:rPr>
          <w:rFonts w:ascii="Times New Roman" w:hAnsi="Times New Roman" w:cs="Times New Roman"/>
          <w:sz w:val="24"/>
          <w:szCs w:val="24"/>
        </w:rPr>
        <w:t>, НДС – </w:t>
      </w:r>
      <w:hyperlink r:id="rId6" w:tgtFrame="_blank" w:history="1">
        <w:r w:rsidRPr="009546C3">
          <w:rPr>
            <w:rStyle w:val="a3"/>
            <w:rFonts w:ascii="Times New Roman" w:hAnsi="Times New Roman" w:cs="Times New Roman"/>
            <w:color w:val="auto"/>
            <w:sz w:val="24"/>
            <w:szCs w:val="24"/>
          </w:rPr>
          <w:t>глава 21 части второй Налогового кодекса</w:t>
        </w:r>
      </w:hyperlink>
      <w:r w:rsidRPr="009546C3">
        <w:rPr>
          <w:rFonts w:ascii="Times New Roman" w:hAnsi="Times New Roman" w:cs="Times New Roman"/>
          <w:sz w:val="24"/>
          <w:szCs w:val="24"/>
        </w:rPr>
        <w:t>.</w:t>
      </w:r>
    </w:p>
    <w:p w:rsidR="007E4A72" w:rsidRPr="009546C3" w:rsidRDefault="007E4A72" w:rsidP="007E4A72">
      <w:pPr>
        <w:spacing w:after="0" w:line="240" w:lineRule="auto"/>
        <w:ind w:firstLine="709"/>
        <w:jc w:val="both"/>
        <w:rPr>
          <w:rFonts w:ascii="Times New Roman" w:hAnsi="Times New Roman" w:cs="Times New Roman"/>
          <w:b/>
          <w:sz w:val="24"/>
          <w:szCs w:val="24"/>
        </w:rPr>
      </w:pPr>
      <w:r w:rsidRPr="009546C3">
        <w:rPr>
          <w:rFonts w:ascii="Times New Roman" w:hAnsi="Times New Roman" w:cs="Times New Roman"/>
          <w:b/>
          <w:sz w:val="24"/>
          <w:szCs w:val="24"/>
        </w:rPr>
        <w:t>Упрощенная система налогообложения</w:t>
      </w:r>
    </w:p>
    <w:p w:rsidR="007320EC"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 xml:space="preserve">В отличие от ОСН применение упрощенной системы налогообложения освобождает организацию от уплаты налога на прибыль организаций и НДС (за некоторыми исключениями, которые в деятельности НКО встречаются крайне редко), соответственно, и от отчетности по этим налогам. </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Вместо этого организация выбирает один из двух вариантов уплаты налога в связи с применением УСН:</w:t>
      </w:r>
    </w:p>
    <w:p w:rsidR="007E4A72" w:rsidRPr="009546C3" w:rsidRDefault="007E4A72" w:rsidP="007E4A72">
      <w:pPr>
        <w:numPr>
          <w:ilvl w:val="0"/>
          <w:numId w:val="3"/>
        </w:numPr>
        <w:spacing w:after="0" w:line="240" w:lineRule="auto"/>
        <w:ind w:left="0" w:firstLine="709"/>
        <w:jc w:val="both"/>
        <w:rPr>
          <w:rFonts w:ascii="Times New Roman" w:hAnsi="Times New Roman" w:cs="Times New Roman"/>
          <w:sz w:val="24"/>
          <w:szCs w:val="24"/>
        </w:rPr>
      </w:pPr>
      <w:r w:rsidRPr="009546C3">
        <w:rPr>
          <w:rFonts w:ascii="Times New Roman" w:hAnsi="Times New Roman" w:cs="Times New Roman"/>
          <w:sz w:val="24"/>
          <w:szCs w:val="24"/>
        </w:rPr>
        <w:t>6% с доходов;</w:t>
      </w:r>
    </w:p>
    <w:p w:rsidR="007E4A72" w:rsidRPr="009546C3" w:rsidRDefault="007E4A72" w:rsidP="007E4A72">
      <w:pPr>
        <w:numPr>
          <w:ilvl w:val="0"/>
          <w:numId w:val="3"/>
        </w:numPr>
        <w:spacing w:after="0" w:line="240" w:lineRule="auto"/>
        <w:ind w:left="0" w:firstLine="709"/>
        <w:jc w:val="both"/>
        <w:rPr>
          <w:rFonts w:ascii="Times New Roman" w:hAnsi="Times New Roman" w:cs="Times New Roman"/>
          <w:sz w:val="24"/>
          <w:szCs w:val="24"/>
        </w:rPr>
      </w:pPr>
      <w:r w:rsidRPr="009546C3">
        <w:rPr>
          <w:rFonts w:ascii="Times New Roman" w:hAnsi="Times New Roman" w:cs="Times New Roman"/>
          <w:sz w:val="24"/>
          <w:szCs w:val="24"/>
        </w:rPr>
        <w:t>15% с доходов, уменьшенных на величину расходов.</w:t>
      </w:r>
    </w:p>
    <w:p w:rsidR="007320EC"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 xml:space="preserve">При этом под доходами (как в налоге на прибыль организаций, так и при УСН) понимаются доходы от реализации товаров, работ, услуг, имущественных прав и внереализационные доходы, а целевое финансирование и целевые поступления (например, пожертвования) доходами не считаются. </w:t>
      </w:r>
    </w:p>
    <w:p w:rsidR="007320EC" w:rsidRPr="002B7240" w:rsidRDefault="007E4A72" w:rsidP="007320EC">
      <w:pPr>
        <w:spacing w:after="0" w:line="240" w:lineRule="auto"/>
        <w:ind w:firstLine="743"/>
        <w:jc w:val="both"/>
        <w:rPr>
          <w:rFonts w:ascii="Times New Roman" w:hAnsi="Times New Roman" w:cs="Times New Roman"/>
          <w:bCs/>
          <w:sz w:val="24"/>
          <w:szCs w:val="24"/>
        </w:rPr>
      </w:pPr>
      <w:r w:rsidRPr="009546C3">
        <w:rPr>
          <w:rFonts w:ascii="Times New Roman" w:hAnsi="Times New Roman" w:cs="Times New Roman"/>
          <w:sz w:val="24"/>
          <w:szCs w:val="24"/>
        </w:rPr>
        <w:t xml:space="preserve">Законами субъектов Российской Федерации могут быть установлены пониженные налоговые ставки по налогу, уплачиваемому в связи с применением УСН. </w:t>
      </w:r>
      <w:r w:rsidR="007320EC" w:rsidRPr="009546C3">
        <w:rPr>
          <w:rFonts w:ascii="Times New Roman" w:hAnsi="Times New Roman" w:cs="Times New Roman"/>
          <w:b/>
          <w:bCs/>
          <w:sz w:val="24"/>
          <w:szCs w:val="24"/>
          <w:highlight w:val="yellow"/>
        </w:rPr>
        <w:t xml:space="preserve"> </w:t>
      </w:r>
      <w:r w:rsidR="007320EC" w:rsidRPr="002B7240">
        <w:rPr>
          <w:rFonts w:ascii="Times New Roman" w:hAnsi="Times New Roman" w:cs="Times New Roman"/>
          <w:b/>
          <w:bCs/>
          <w:sz w:val="24"/>
          <w:szCs w:val="24"/>
        </w:rPr>
        <w:t xml:space="preserve">В Республике Хакасия </w:t>
      </w:r>
      <w:r w:rsidR="009546C3" w:rsidRPr="002B7240">
        <w:rPr>
          <w:rFonts w:ascii="Times New Roman" w:hAnsi="Times New Roman" w:cs="Times New Roman"/>
          <w:b/>
          <w:bCs/>
          <w:sz w:val="24"/>
          <w:szCs w:val="24"/>
        </w:rPr>
        <w:t xml:space="preserve">в 2022 году </w:t>
      </w:r>
      <w:r w:rsidR="007320EC" w:rsidRPr="002B7240">
        <w:rPr>
          <w:rFonts w:ascii="Times New Roman" w:hAnsi="Times New Roman" w:cs="Times New Roman"/>
          <w:b/>
          <w:bCs/>
          <w:sz w:val="24"/>
          <w:szCs w:val="24"/>
        </w:rPr>
        <w:t xml:space="preserve">СОНКО может воспользоваться пониженной налоговой ставкой </w:t>
      </w:r>
      <w:r w:rsidR="007320EC" w:rsidRPr="002B7240">
        <w:rPr>
          <w:rFonts w:ascii="Times New Roman" w:hAnsi="Times New Roman" w:cs="Times New Roman"/>
          <w:bCs/>
          <w:sz w:val="24"/>
          <w:szCs w:val="24"/>
        </w:rPr>
        <w:t>в соответствии с Законом Республики Хакасия от 16.11.2009 N 123-ЗРХ «О налоговой ставке при применении упрощенной системы налогообложения»</w:t>
      </w:r>
      <w:r w:rsidR="007320EC" w:rsidRPr="002B7240">
        <w:rPr>
          <w:rFonts w:ascii="Times New Roman" w:hAnsi="Times New Roman" w:cs="Times New Roman"/>
          <w:sz w:val="24"/>
          <w:szCs w:val="24"/>
        </w:rPr>
        <w:t xml:space="preserve"> </w:t>
      </w:r>
      <w:r w:rsidR="007320EC" w:rsidRPr="002B7240">
        <w:rPr>
          <w:rFonts w:ascii="Times New Roman" w:hAnsi="Times New Roman" w:cs="Times New Roman"/>
          <w:bCs/>
          <w:sz w:val="24"/>
          <w:szCs w:val="24"/>
        </w:rPr>
        <w:t xml:space="preserve">(статья 1(5) введена </w:t>
      </w:r>
      <w:hyperlink r:id="rId7" w:history="1">
        <w:r w:rsidR="007320EC" w:rsidRPr="002B7240">
          <w:rPr>
            <w:rStyle w:val="a3"/>
            <w:rFonts w:ascii="Times New Roman" w:hAnsi="Times New Roman" w:cs="Times New Roman"/>
            <w:bCs/>
            <w:sz w:val="24"/>
            <w:szCs w:val="24"/>
          </w:rPr>
          <w:t>Законом</w:t>
        </w:r>
      </w:hyperlink>
      <w:r w:rsidR="007320EC" w:rsidRPr="002B7240">
        <w:rPr>
          <w:rFonts w:ascii="Times New Roman" w:hAnsi="Times New Roman" w:cs="Times New Roman"/>
          <w:bCs/>
          <w:sz w:val="24"/>
          <w:szCs w:val="24"/>
        </w:rPr>
        <w:t xml:space="preserve"> Республики Хакасия от 04.05.2022 N 20-ЗРХ)</w:t>
      </w:r>
    </w:p>
    <w:p w:rsidR="007320EC" w:rsidRPr="002B7240" w:rsidRDefault="007320EC" w:rsidP="007320EC">
      <w:pPr>
        <w:spacing w:after="0" w:line="240" w:lineRule="auto"/>
        <w:ind w:firstLine="743"/>
        <w:jc w:val="both"/>
        <w:rPr>
          <w:rFonts w:ascii="Times New Roman" w:hAnsi="Times New Roman" w:cs="Times New Roman"/>
          <w:bCs/>
          <w:sz w:val="24"/>
          <w:szCs w:val="24"/>
        </w:rPr>
      </w:pPr>
      <w:r w:rsidRPr="002B7240">
        <w:rPr>
          <w:rFonts w:ascii="Times New Roman" w:hAnsi="Times New Roman" w:cs="Times New Roman"/>
          <w:b/>
          <w:bCs/>
          <w:sz w:val="24"/>
          <w:szCs w:val="24"/>
        </w:rPr>
        <w:t xml:space="preserve">Пунктом 2 </w:t>
      </w:r>
      <w:r w:rsidR="00D847DA">
        <w:rPr>
          <w:rFonts w:ascii="Times New Roman" w:hAnsi="Times New Roman" w:cs="Times New Roman"/>
          <w:b/>
          <w:bCs/>
          <w:sz w:val="24"/>
          <w:szCs w:val="24"/>
        </w:rPr>
        <w:t>с</w:t>
      </w:r>
      <w:r w:rsidRPr="002B7240">
        <w:rPr>
          <w:rFonts w:ascii="Times New Roman" w:hAnsi="Times New Roman" w:cs="Times New Roman"/>
          <w:b/>
          <w:bCs/>
          <w:sz w:val="24"/>
          <w:szCs w:val="24"/>
        </w:rPr>
        <w:t>т</w:t>
      </w:r>
      <w:r w:rsidR="00D847DA">
        <w:rPr>
          <w:rFonts w:ascii="Times New Roman" w:hAnsi="Times New Roman" w:cs="Times New Roman"/>
          <w:b/>
          <w:bCs/>
          <w:sz w:val="24"/>
          <w:szCs w:val="24"/>
        </w:rPr>
        <w:t>.</w:t>
      </w:r>
      <w:r w:rsidRPr="002B7240">
        <w:rPr>
          <w:rFonts w:ascii="Times New Roman" w:hAnsi="Times New Roman" w:cs="Times New Roman"/>
          <w:b/>
          <w:bCs/>
          <w:sz w:val="24"/>
          <w:szCs w:val="24"/>
        </w:rPr>
        <w:t xml:space="preserve"> 1(5) установлены</w:t>
      </w:r>
      <w:r w:rsidRPr="002B7240">
        <w:rPr>
          <w:rFonts w:ascii="Times New Roman" w:hAnsi="Times New Roman" w:cs="Times New Roman"/>
          <w:bCs/>
          <w:sz w:val="24"/>
          <w:szCs w:val="24"/>
        </w:rPr>
        <w:t xml:space="preserve"> на 2022 год дифференцированные налоговые ставки</w:t>
      </w:r>
      <w:r w:rsidR="00D847DA">
        <w:rPr>
          <w:rFonts w:ascii="Times New Roman" w:hAnsi="Times New Roman" w:cs="Times New Roman"/>
          <w:bCs/>
          <w:sz w:val="24"/>
          <w:szCs w:val="24"/>
        </w:rPr>
        <w:t>:</w:t>
      </w:r>
    </w:p>
    <w:p w:rsidR="007320EC" w:rsidRPr="002B7240" w:rsidRDefault="007320EC" w:rsidP="007320EC">
      <w:pPr>
        <w:spacing w:after="0" w:line="240" w:lineRule="auto"/>
        <w:ind w:firstLine="743"/>
        <w:jc w:val="both"/>
        <w:rPr>
          <w:rFonts w:ascii="Times New Roman" w:hAnsi="Times New Roman" w:cs="Times New Roman"/>
          <w:bCs/>
          <w:sz w:val="24"/>
          <w:szCs w:val="24"/>
        </w:rPr>
      </w:pPr>
      <w:r w:rsidRPr="002B7240">
        <w:rPr>
          <w:rFonts w:ascii="Times New Roman" w:hAnsi="Times New Roman" w:cs="Times New Roman"/>
          <w:bCs/>
          <w:sz w:val="24"/>
          <w:szCs w:val="24"/>
        </w:rPr>
        <w:t xml:space="preserve">- для </w:t>
      </w:r>
      <w:r w:rsidRPr="002B7240">
        <w:rPr>
          <w:rFonts w:ascii="Times New Roman" w:hAnsi="Times New Roman" w:cs="Times New Roman"/>
          <w:b/>
          <w:bCs/>
          <w:sz w:val="24"/>
          <w:szCs w:val="24"/>
        </w:rPr>
        <w:t>социально ориентированных</w:t>
      </w:r>
      <w:r w:rsidRPr="002B7240">
        <w:rPr>
          <w:rFonts w:ascii="Times New Roman" w:hAnsi="Times New Roman" w:cs="Times New Roman"/>
          <w:bCs/>
          <w:sz w:val="24"/>
          <w:szCs w:val="24"/>
        </w:rPr>
        <w:t xml:space="preserve"> некоммерческих организаций, включенных </w:t>
      </w:r>
      <w:r w:rsidRPr="002B7240">
        <w:rPr>
          <w:rFonts w:ascii="Times New Roman" w:hAnsi="Times New Roman" w:cs="Times New Roman"/>
          <w:b/>
          <w:bCs/>
          <w:sz w:val="24"/>
          <w:szCs w:val="24"/>
        </w:rPr>
        <w:t>в реестр социально</w:t>
      </w:r>
      <w:r w:rsidRPr="002B7240">
        <w:rPr>
          <w:rFonts w:ascii="Times New Roman" w:hAnsi="Times New Roman" w:cs="Times New Roman"/>
          <w:bCs/>
          <w:sz w:val="24"/>
          <w:szCs w:val="24"/>
        </w:rPr>
        <w:t xml:space="preserve"> ориентированных некоммерческих организаций в соответствии с </w:t>
      </w:r>
      <w:hyperlink r:id="rId8" w:history="1">
        <w:r w:rsidRPr="002B7240">
          <w:rPr>
            <w:rStyle w:val="a3"/>
            <w:rFonts w:ascii="Times New Roman" w:hAnsi="Times New Roman" w:cs="Times New Roman"/>
            <w:bCs/>
            <w:sz w:val="24"/>
            <w:szCs w:val="24"/>
          </w:rPr>
          <w:t>постановлением</w:t>
        </w:r>
      </w:hyperlink>
      <w:r w:rsidRPr="002B7240">
        <w:rPr>
          <w:rFonts w:ascii="Times New Roman" w:hAnsi="Times New Roman" w:cs="Times New Roman"/>
          <w:bCs/>
          <w:sz w:val="24"/>
          <w:szCs w:val="24"/>
        </w:rPr>
        <w:t xml:space="preserve"> Правительства Российской Федерации от 30 июля 2021 года N 1290 "О реестре социально ориентированных некоммерческих организаций" и осуществляющих в соответствии с учредительными документами деятельность </w:t>
      </w:r>
      <w:r w:rsidRPr="002B7240">
        <w:rPr>
          <w:rFonts w:ascii="Times New Roman" w:hAnsi="Times New Roman" w:cs="Times New Roman"/>
          <w:b/>
          <w:bCs/>
          <w:sz w:val="24"/>
          <w:szCs w:val="24"/>
        </w:rPr>
        <w:t>по социальному обслуживанию, социальной поддержке и защите граждан Российской Федерации, оказанию помощи беженцам и вынужденным переселенцам, содействию повышению мобильности трудовых ресурсов, деятельность в сфере патриотического воспитания</w:t>
      </w:r>
      <w:r w:rsidRPr="002B7240">
        <w:rPr>
          <w:rFonts w:ascii="Times New Roman" w:hAnsi="Times New Roman" w:cs="Times New Roman"/>
          <w:bCs/>
          <w:sz w:val="24"/>
          <w:szCs w:val="24"/>
        </w:rPr>
        <w:t xml:space="preserve"> граждан Российской Федерации:</w:t>
      </w:r>
    </w:p>
    <w:p w:rsidR="007320EC" w:rsidRPr="002B7240" w:rsidRDefault="007320EC" w:rsidP="007320EC">
      <w:pPr>
        <w:spacing w:after="0" w:line="240" w:lineRule="auto"/>
        <w:ind w:left="33" w:firstLine="710"/>
        <w:jc w:val="both"/>
        <w:rPr>
          <w:rFonts w:ascii="Times New Roman" w:hAnsi="Times New Roman" w:cs="Times New Roman"/>
          <w:b/>
          <w:bCs/>
          <w:sz w:val="24"/>
          <w:szCs w:val="24"/>
        </w:rPr>
      </w:pPr>
      <w:r w:rsidRPr="002B7240">
        <w:rPr>
          <w:rFonts w:ascii="Times New Roman" w:hAnsi="Times New Roman" w:cs="Times New Roman"/>
          <w:bCs/>
          <w:sz w:val="24"/>
          <w:szCs w:val="24"/>
        </w:rPr>
        <w:t>- в случае, если объектом налогообложения являются доходы, - в размере 1 процента;</w:t>
      </w:r>
    </w:p>
    <w:p w:rsidR="007320EC" w:rsidRPr="002B7240" w:rsidRDefault="007320EC" w:rsidP="007320EC">
      <w:pPr>
        <w:spacing w:after="0" w:line="240" w:lineRule="auto"/>
        <w:ind w:left="33" w:firstLine="710"/>
        <w:jc w:val="both"/>
        <w:rPr>
          <w:rFonts w:ascii="Times New Roman" w:hAnsi="Times New Roman" w:cs="Times New Roman"/>
          <w:bCs/>
          <w:sz w:val="24"/>
          <w:szCs w:val="24"/>
        </w:rPr>
      </w:pPr>
      <w:r w:rsidRPr="002B7240">
        <w:rPr>
          <w:rFonts w:ascii="Times New Roman" w:hAnsi="Times New Roman" w:cs="Times New Roman"/>
          <w:bCs/>
          <w:sz w:val="24"/>
          <w:szCs w:val="24"/>
        </w:rPr>
        <w:t>- в случае, если объектом налогообложения являются доходы, уменьшенные на величину расходов, - в размере 5 процентов.</w:t>
      </w:r>
    </w:p>
    <w:p w:rsidR="007115AF"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lastRenderedPageBreak/>
        <w:t xml:space="preserve">В случае, если доходы НКО, перешедшей на УСН, превысили 150 млн рублей, но не превысили 200 млн рублей (либо средняя численность работников НКО превысила 100 человек, но не превысила 130 человек), ставка налога 6% (15%) повышается до 8% (20%). </w:t>
      </w:r>
    </w:p>
    <w:p w:rsidR="007115AF"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 xml:space="preserve">Для НКО на УСН предусмотрены дополнительные преференции, </w:t>
      </w:r>
      <w:proofErr w:type="gramStart"/>
      <w:r w:rsidRPr="009546C3">
        <w:rPr>
          <w:rFonts w:ascii="Times New Roman" w:hAnsi="Times New Roman" w:cs="Times New Roman"/>
          <w:sz w:val="24"/>
          <w:szCs w:val="24"/>
        </w:rPr>
        <w:t>например</w:t>
      </w:r>
      <w:proofErr w:type="gramEnd"/>
      <w:r w:rsidRPr="009546C3">
        <w:rPr>
          <w:rFonts w:ascii="Times New Roman" w:hAnsi="Times New Roman" w:cs="Times New Roman"/>
          <w:sz w:val="24"/>
          <w:szCs w:val="24"/>
        </w:rPr>
        <w:t xml:space="preserve"> возможность использовать </w:t>
      </w:r>
      <w:hyperlink r:id="rId9" w:anchor="yak5" w:history="1">
        <w:r w:rsidRPr="009546C3">
          <w:rPr>
            <w:rStyle w:val="a3"/>
            <w:rFonts w:ascii="Times New Roman" w:hAnsi="Times New Roman" w:cs="Times New Roman"/>
            <w:color w:val="auto"/>
            <w:sz w:val="24"/>
            <w:szCs w:val="24"/>
          </w:rPr>
          <w:t>пониженные тарифы страховых взносов</w:t>
        </w:r>
      </w:hyperlink>
      <w:r w:rsidRPr="009546C3">
        <w:rPr>
          <w:rFonts w:ascii="Times New Roman" w:hAnsi="Times New Roman" w:cs="Times New Roman"/>
          <w:sz w:val="24"/>
          <w:szCs w:val="24"/>
        </w:rPr>
        <w:t>.</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 xml:space="preserve"> </w:t>
      </w:r>
      <w:r w:rsidR="009546C3" w:rsidRPr="009546C3">
        <w:rPr>
          <w:rFonts w:ascii="Times New Roman" w:hAnsi="Times New Roman" w:cs="Times New Roman"/>
          <w:sz w:val="24"/>
          <w:szCs w:val="24"/>
        </w:rPr>
        <w:t xml:space="preserve">Таким образом, преимущества УСН </w:t>
      </w:r>
      <w:r w:rsidRPr="009546C3">
        <w:rPr>
          <w:rFonts w:ascii="Times New Roman" w:hAnsi="Times New Roman" w:cs="Times New Roman"/>
          <w:sz w:val="24"/>
          <w:szCs w:val="24"/>
        </w:rPr>
        <w:t xml:space="preserve">для НКО очевидны: меньше отчетности, нет НДС, есть возможность пользоваться дополнительными послаблениями. Даже если НКО оказывает платные услуги или занимается продажами, она все равно будет платить облегченный налог вместо налога на прибыль организаций. Большинство НКО соответствуют условиям, позволяющим применять УСН. </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Этих условий много (</w:t>
      </w:r>
      <w:hyperlink r:id="rId10" w:tgtFrame="_blank" w:history="1">
        <w:r w:rsidRPr="009546C3">
          <w:rPr>
            <w:rStyle w:val="a3"/>
            <w:rFonts w:ascii="Times New Roman" w:hAnsi="Times New Roman" w:cs="Times New Roman"/>
            <w:color w:val="auto"/>
            <w:sz w:val="24"/>
            <w:szCs w:val="24"/>
          </w:rPr>
          <w:t> статья 346.12 Налогового кодекса </w:t>
        </w:r>
      </w:hyperlink>
      <w:r w:rsidRPr="009546C3">
        <w:rPr>
          <w:rFonts w:ascii="Times New Roman" w:hAnsi="Times New Roman" w:cs="Times New Roman"/>
          <w:sz w:val="24"/>
          <w:szCs w:val="24"/>
        </w:rPr>
        <w:t>), но основных из них три:</w:t>
      </w:r>
    </w:p>
    <w:p w:rsidR="007E4A72" w:rsidRPr="009546C3" w:rsidRDefault="007E4A72" w:rsidP="007E4A72">
      <w:pPr>
        <w:numPr>
          <w:ilvl w:val="0"/>
          <w:numId w:val="4"/>
        </w:numPr>
        <w:spacing w:after="0" w:line="240" w:lineRule="auto"/>
        <w:ind w:left="0" w:firstLine="709"/>
        <w:jc w:val="both"/>
        <w:rPr>
          <w:rFonts w:ascii="Times New Roman" w:hAnsi="Times New Roman" w:cs="Times New Roman"/>
          <w:sz w:val="24"/>
          <w:szCs w:val="24"/>
        </w:rPr>
      </w:pPr>
      <w:r w:rsidRPr="009546C3">
        <w:rPr>
          <w:rFonts w:ascii="Times New Roman" w:hAnsi="Times New Roman" w:cs="Times New Roman"/>
          <w:sz w:val="24"/>
          <w:szCs w:val="24"/>
        </w:rPr>
        <w:t>средняя численность работников организации не превышает 100 человек;</w:t>
      </w:r>
    </w:p>
    <w:p w:rsidR="007E4A72" w:rsidRPr="009546C3" w:rsidRDefault="007E4A72" w:rsidP="007E4A72">
      <w:pPr>
        <w:numPr>
          <w:ilvl w:val="0"/>
          <w:numId w:val="4"/>
        </w:numPr>
        <w:spacing w:after="0" w:line="240" w:lineRule="auto"/>
        <w:ind w:left="0" w:firstLine="709"/>
        <w:jc w:val="both"/>
        <w:rPr>
          <w:rFonts w:ascii="Times New Roman" w:hAnsi="Times New Roman" w:cs="Times New Roman"/>
          <w:sz w:val="24"/>
          <w:szCs w:val="24"/>
        </w:rPr>
      </w:pPr>
      <w:r w:rsidRPr="009546C3">
        <w:rPr>
          <w:rFonts w:ascii="Times New Roman" w:hAnsi="Times New Roman" w:cs="Times New Roman"/>
          <w:sz w:val="24"/>
          <w:szCs w:val="24"/>
        </w:rPr>
        <w:t>остаточная стоимость основных средств, которые есть на балансе организации (деньги на счетах и ценные бумаги сюда не относятся), не превышает 150 млн рублей;</w:t>
      </w:r>
    </w:p>
    <w:p w:rsidR="007E4A72" w:rsidRPr="009546C3" w:rsidRDefault="007E4A72" w:rsidP="007E4A72">
      <w:pPr>
        <w:numPr>
          <w:ilvl w:val="0"/>
          <w:numId w:val="4"/>
        </w:numPr>
        <w:spacing w:after="0" w:line="240" w:lineRule="auto"/>
        <w:ind w:left="0" w:firstLine="709"/>
        <w:jc w:val="both"/>
        <w:rPr>
          <w:rFonts w:ascii="Times New Roman" w:hAnsi="Times New Roman" w:cs="Times New Roman"/>
          <w:sz w:val="24"/>
          <w:szCs w:val="24"/>
        </w:rPr>
      </w:pPr>
      <w:r w:rsidRPr="009546C3">
        <w:rPr>
          <w:rFonts w:ascii="Times New Roman" w:hAnsi="Times New Roman" w:cs="Times New Roman"/>
          <w:sz w:val="24"/>
          <w:szCs w:val="24"/>
        </w:rPr>
        <w:t>доходы (не считая целевого финансирования и целевых поступлений) не превышают 112,5 млн рублей за 9 месяцев года, в котором организация подает уведомление о переходе на УСН (впоследствии 200 млн рублей за год).</w:t>
      </w:r>
    </w:p>
    <w:p w:rsidR="007E4A72" w:rsidRPr="009546C3" w:rsidRDefault="007E4A72" w:rsidP="007E4A72">
      <w:pPr>
        <w:spacing w:after="0" w:line="240" w:lineRule="auto"/>
        <w:ind w:firstLine="709"/>
        <w:jc w:val="both"/>
        <w:rPr>
          <w:rFonts w:ascii="Times New Roman" w:hAnsi="Times New Roman" w:cs="Times New Roman"/>
          <w:b/>
          <w:sz w:val="24"/>
          <w:szCs w:val="24"/>
        </w:rPr>
      </w:pPr>
      <w:r w:rsidRPr="009546C3">
        <w:rPr>
          <w:rFonts w:ascii="Times New Roman" w:hAnsi="Times New Roman" w:cs="Times New Roman"/>
          <w:b/>
          <w:sz w:val="24"/>
          <w:szCs w:val="24"/>
        </w:rPr>
        <w:t>Как перейти на УСН?</w:t>
      </w:r>
    </w:p>
    <w:p w:rsidR="007E4A72" w:rsidRPr="009546C3" w:rsidRDefault="007E4A72" w:rsidP="007E4A72">
      <w:pPr>
        <w:spacing w:after="0" w:line="240" w:lineRule="auto"/>
        <w:ind w:firstLine="709"/>
        <w:jc w:val="both"/>
        <w:rPr>
          <w:rFonts w:ascii="Times New Roman" w:hAnsi="Times New Roman" w:cs="Times New Roman"/>
          <w:b/>
          <w:sz w:val="24"/>
          <w:szCs w:val="24"/>
        </w:rPr>
      </w:pPr>
      <w:r w:rsidRPr="009546C3">
        <w:rPr>
          <w:rFonts w:ascii="Times New Roman" w:hAnsi="Times New Roman" w:cs="Times New Roman"/>
          <w:b/>
          <w:sz w:val="24"/>
          <w:szCs w:val="24"/>
        </w:rPr>
        <w:t>Вариант 1</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Со дня регистрации, точнее, со дня постановки на учет в налоговом органе. Обычно эта дата совпадает с датой внесения записи в ЕГРЮЛ. Когда организация зарегистрирована, у нее есть 30 календарных дней с даты, указанной в свидетельстве о постановке на учет, для того чтобы подать в налоговый орган уведомление о переходе на УСН. В таком случае организация считается применяющей УСН с первого дня своего существования.</w:t>
      </w:r>
    </w:p>
    <w:p w:rsidR="007E4A72" w:rsidRPr="009546C3" w:rsidRDefault="007E4A72" w:rsidP="007E4A72">
      <w:pPr>
        <w:spacing w:after="0" w:line="240" w:lineRule="auto"/>
        <w:ind w:firstLine="709"/>
        <w:jc w:val="both"/>
        <w:rPr>
          <w:rFonts w:ascii="Times New Roman" w:hAnsi="Times New Roman" w:cs="Times New Roman"/>
          <w:b/>
          <w:sz w:val="24"/>
          <w:szCs w:val="24"/>
        </w:rPr>
      </w:pPr>
      <w:r w:rsidRPr="009546C3">
        <w:rPr>
          <w:rFonts w:ascii="Times New Roman" w:hAnsi="Times New Roman" w:cs="Times New Roman"/>
          <w:b/>
          <w:sz w:val="24"/>
          <w:szCs w:val="24"/>
        </w:rPr>
        <w:t>Вариант 2</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С 1 января следующего года. Для этого достаточно подать уведомление о переходе на УСН до конца текущего года (до 31 декабря).</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В любом случае в уведомлении о переходе на УСН нужно будет указать выбранный объект налогообложения:</w:t>
      </w:r>
    </w:p>
    <w:p w:rsidR="007E4A72" w:rsidRPr="009546C3" w:rsidRDefault="007E4A72" w:rsidP="007E4A72">
      <w:pPr>
        <w:numPr>
          <w:ilvl w:val="0"/>
          <w:numId w:val="5"/>
        </w:numPr>
        <w:spacing w:after="0" w:line="240" w:lineRule="auto"/>
        <w:ind w:left="0" w:firstLine="709"/>
        <w:jc w:val="both"/>
        <w:rPr>
          <w:rFonts w:ascii="Times New Roman" w:hAnsi="Times New Roman" w:cs="Times New Roman"/>
          <w:sz w:val="24"/>
          <w:szCs w:val="24"/>
        </w:rPr>
      </w:pPr>
      <w:r w:rsidRPr="009546C3">
        <w:rPr>
          <w:rFonts w:ascii="Times New Roman" w:hAnsi="Times New Roman" w:cs="Times New Roman"/>
          <w:sz w:val="24"/>
          <w:szCs w:val="24"/>
        </w:rPr>
        <w:t>доходы (6%);</w:t>
      </w:r>
    </w:p>
    <w:p w:rsidR="007E4A72" w:rsidRPr="009546C3" w:rsidRDefault="007E4A72" w:rsidP="007E4A72">
      <w:pPr>
        <w:numPr>
          <w:ilvl w:val="0"/>
          <w:numId w:val="5"/>
        </w:numPr>
        <w:spacing w:after="0" w:line="240" w:lineRule="auto"/>
        <w:ind w:left="0" w:firstLine="709"/>
        <w:jc w:val="both"/>
        <w:rPr>
          <w:rFonts w:ascii="Times New Roman" w:hAnsi="Times New Roman" w:cs="Times New Roman"/>
          <w:sz w:val="24"/>
          <w:szCs w:val="24"/>
        </w:rPr>
      </w:pPr>
      <w:r w:rsidRPr="009546C3">
        <w:rPr>
          <w:rFonts w:ascii="Times New Roman" w:hAnsi="Times New Roman" w:cs="Times New Roman"/>
          <w:sz w:val="24"/>
          <w:szCs w:val="24"/>
        </w:rPr>
        <w:t>доходы минус расходы (15%).</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Если организация планирует оказывать платные услуги практически с нулевой прибылью, то предпочтительнее второй вариант. Если же она собирается продавать разное имущество или поделки на благотворительных мероприятиях или вообще не предполагает вести предпринимательскую деятельность, то лучше первый вариант.</w:t>
      </w:r>
    </w:p>
    <w:p w:rsidR="007E4A72" w:rsidRPr="009546C3" w:rsidRDefault="007E4A72" w:rsidP="007E4A72">
      <w:pPr>
        <w:spacing w:after="0" w:line="240" w:lineRule="auto"/>
        <w:ind w:firstLine="709"/>
        <w:jc w:val="both"/>
        <w:rPr>
          <w:rFonts w:ascii="Times New Roman" w:hAnsi="Times New Roman" w:cs="Times New Roman"/>
          <w:b/>
          <w:sz w:val="24"/>
          <w:szCs w:val="24"/>
        </w:rPr>
      </w:pPr>
      <w:r w:rsidRPr="009546C3">
        <w:rPr>
          <w:rFonts w:ascii="Times New Roman" w:hAnsi="Times New Roman" w:cs="Times New Roman"/>
          <w:b/>
          <w:sz w:val="24"/>
          <w:szCs w:val="24"/>
        </w:rPr>
        <w:t>Налогообложение поступлений</w:t>
      </w:r>
    </w:p>
    <w:p w:rsidR="007115AF"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 xml:space="preserve">Существует перечень поступлений, которые не учитываются как доходы НКО для целей налогообложения. То есть с таких поступлений не нужно платить ни налог на прибыль организаций на общем режиме налогообложения, ни налог в случае применения упрощенной системы налогообложения. </w:t>
      </w:r>
    </w:p>
    <w:p w:rsidR="007115AF"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Условия для обоих налоговых режимов (ОСН и УСН) одинаковые: перечень необлагаемых поступлений приведен </w:t>
      </w:r>
      <w:hyperlink r:id="rId11" w:tgtFrame="_blank" w:history="1">
        <w:r w:rsidRPr="009546C3">
          <w:rPr>
            <w:rStyle w:val="a3"/>
            <w:rFonts w:ascii="Times New Roman" w:hAnsi="Times New Roman" w:cs="Times New Roman"/>
            <w:color w:val="auto"/>
            <w:sz w:val="24"/>
            <w:szCs w:val="24"/>
          </w:rPr>
          <w:t>в статье 251 Налогового кодекса</w:t>
        </w:r>
      </w:hyperlink>
      <w:r w:rsidRPr="009546C3">
        <w:rPr>
          <w:rFonts w:ascii="Times New Roman" w:hAnsi="Times New Roman" w:cs="Times New Roman"/>
          <w:sz w:val="24"/>
          <w:szCs w:val="24"/>
        </w:rPr>
        <w:t xml:space="preserve">. </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Перечислим основные из них:</w:t>
      </w:r>
    </w:p>
    <w:p w:rsidR="007E4A72" w:rsidRPr="009546C3" w:rsidRDefault="007E4A72" w:rsidP="007E4A72">
      <w:pPr>
        <w:numPr>
          <w:ilvl w:val="0"/>
          <w:numId w:val="6"/>
        </w:numPr>
        <w:spacing w:after="0" w:line="240" w:lineRule="auto"/>
        <w:ind w:left="0" w:firstLine="709"/>
        <w:jc w:val="both"/>
        <w:rPr>
          <w:rFonts w:ascii="Times New Roman" w:hAnsi="Times New Roman" w:cs="Times New Roman"/>
          <w:sz w:val="24"/>
          <w:szCs w:val="24"/>
        </w:rPr>
      </w:pPr>
      <w:r w:rsidRPr="009546C3">
        <w:rPr>
          <w:rFonts w:ascii="Times New Roman" w:hAnsi="Times New Roman" w:cs="Times New Roman"/>
          <w:sz w:val="24"/>
          <w:szCs w:val="24"/>
        </w:rPr>
        <w:t>гранты. Гранты Президента Российской Федерации, предоставляемые Фондом президентских грантов, налогом не облагаются. По другим грантам необходимо проверять соблюдение условий, изложенных</w:t>
      </w:r>
      <w:hyperlink r:id="rId12" w:tgtFrame="_blank" w:history="1">
        <w:r w:rsidRPr="009546C3">
          <w:rPr>
            <w:rStyle w:val="a3"/>
            <w:rFonts w:ascii="Times New Roman" w:hAnsi="Times New Roman" w:cs="Times New Roman"/>
            <w:color w:val="auto"/>
            <w:sz w:val="24"/>
            <w:szCs w:val="24"/>
          </w:rPr>
          <w:t> в подпункте 14 пункта 1 статьи 251 Налогового кодекса:</w:t>
        </w:r>
      </w:hyperlink>
      <w:r w:rsidRPr="009546C3">
        <w:rPr>
          <w:rFonts w:ascii="Times New Roman" w:hAnsi="Times New Roman" w:cs="Times New Roman"/>
          <w:sz w:val="24"/>
          <w:szCs w:val="24"/>
        </w:rPr>
        <w:t xml:space="preserve"> значение имеют источник (кто выделяет грант) и сфера реализации </w:t>
      </w:r>
      <w:proofErr w:type="spellStart"/>
      <w:r w:rsidRPr="009546C3">
        <w:rPr>
          <w:rFonts w:ascii="Times New Roman" w:hAnsi="Times New Roman" w:cs="Times New Roman"/>
          <w:sz w:val="24"/>
          <w:szCs w:val="24"/>
        </w:rPr>
        <w:t>грантовой</w:t>
      </w:r>
      <w:proofErr w:type="spellEnd"/>
      <w:r w:rsidRPr="009546C3">
        <w:rPr>
          <w:rFonts w:ascii="Times New Roman" w:hAnsi="Times New Roman" w:cs="Times New Roman"/>
          <w:sz w:val="24"/>
          <w:szCs w:val="24"/>
        </w:rPr>
        <w:t xml:space="preserve"> программы;</w:t>
      </w:r>
    </w:p>
    <w:p w:rsidR="007E4A72" w:rsidRPr="009546C3" w:rsidRDefault="007E4A72" w:rsidP="007E4A72">
      <w:pPr>
        <w:numPr>
          <w:ilvl w:val="0"/>
          <w:numId w:val="6"/>
        </w:numPr>
        <w:spacing w:after="0" w:line="240" w:lineRule="auto"/>
        <w:ind w:left="0" w:firstLine="709"/>
        <w:jc w:val="both"/>
        <w:rPr>
          <w:rFonts w:ascii="Times New Roman" w:hAnsi="Times New Roman" w:cs="Times New Roman"/>
          <w:sz w:val="24"/>
          <w:szCs w:val="24"/>
        </w:rPr>
      </w:pPr>
      <w:r w:rsidRPr="009546C3">
        <w:rPr>
          <w:rFonts w:ascii="Times New Roman" w:hAnsi="Times New Roman" w:cs="Times New Roman"/>
          <w:sz w:val="24"/>
          <w:szCs w:val="24"/>
        </w:rPr>
        <w:t>пожертвования (</w:t>
      </w:r>
      <w:hyperlink r:id="rId13" w:tgtFrame="_blank" w:history="1">
        <w:r w:rsidRPr="009546C3">
          <w:rPr>
            <w:rStyle w:val="a3"/>
            <w:rFonts w:ascii="Times New Roman" w:hAnsi="Times New Roman" w:cs="Times New Roman"/>
            <w:color w:val="auto"/>
            <w:sz w:val="24"/>
            <w:szCs w:val="24"/>
          </w:rPr>
          <w:t> статья 582 Гражданского кодекса Российской Федерации </w:t>
        </w:r>
      </w:hyperlink>
      <w:r w:rsidRPr="009546C3">
        <w:rPr>
          <w:rFonts w:ascii="Times New Roman" w:hAnsi="Times New Roman" w:cs="Times New Roman"/>
          <w:sz w:val="24"/>
          <w:szCs w:val="24"/>
        </w:rPr>
        <w:t>);</w:t>
      </w:r>
    </w:p>
    <w:p w:rsidR="007E4A72" w:rsidRPr="009546C3" w:rsidRDefault="007E4A72" w:rsidP="007E4A72">
      <w:pPr>
        <w:numPr>
          <w:ilvl w:val="0"/>
          <w:numId w:val="6"/>
        </w:numPr>
        <w:spacing w:after="0" w:line="240" w:lineRule="auto"/>
        <w:ind w:left="0" w:firstLine="709"/>
        <w:jc w:val="both"/>
        <w:rPr>
          <w:rFonts w:ascii="Times New Roman" w:hAnsi="Times New Roman" w:cs="Times New Roman"/>
          <w:sz w:val="24"/>
          <w:szCs w:val="24"/>
        </w:rPr>
      </w:pPr>
      <w:r w:rsidRPr="009546C3">
        <w:rPr>
          <w:rFonts w:ascii="Times New Roman" w:hAnsi="Times New Roman" w:cs="Times New Roman"/>
          <w:sz w:val="24"/>
          <w:szCs w:val="24"/>
        </w:rPr>
        <w:t>взносы (деньги и иное имущество), которые вносятся учредителями, участниками, членами организации и предусмотрены ее уставом;</w:t>
      </w:r>
    </w:p>
    <w:p w:rsidR="007E4A72" w:rsidRPr="009546C3" w:rsidRDefault="007E4A72" w:rsidP="007E4A72">
      <w:pPr>
        <w:numPr>
          <w:ilvl w:val="0"/>
          <w:numId w:val="6"/>
        </w:numPr>
        <w:spacing w:after="0" w:line="240" w:lineRule="auto"/>
        <w:ind w:left="0" w:firstLine="709"/>
        <w:jc w:val="both"/>
        <w:rPr>
          <w:rFonts w:ascii="Times New Roman" w:hAnsi="Times New Roman" w:cs="Times New Roman"/>
          <w:sz w:val="24"/>
          <w:szCs w:val="24"/>
        </w:rPr>
      </w:pPr>
      <w:r w:rsidRPr="009546C3">
        <w:rPr>
          <w:rFonts w:ascii="Times New Roman" w:hAnsi="Times New Roman" w:cs="Times New Roman"/>
          <w:sz w:val="24"/>
          <w:szCs w:val="24"/>
        </w:rPr>
        <w:t>безвозмездно полученные работы и услуги при наличии договоров о безвозмездном выполнении работ, оказании услуг;</w:t>
      </w:r>
    </w:p>
    <w:p w:rsidR="007E4A72" w:rsidRPr="009546C3" w:rsidRDefault="007E4A72" w:rsidP="009546C3">
      <w:pPr>
        <w:numPr>
          <w:ilvl w:val="0"/>
          <w:numId w:val="6"/>
        </w:numPr>
        <w:spacing w:after="0" w:line="240" w:lineRule="auto"/>
        <w:ind w:left="0" w:firstLine="709"/>
        <w:rPr>
          <w:rFonts w:ascii="Times New Roman" w:hAnsi="Times New Roman" w:cs="Times New Roman"/>
          <w:sz w:val="24"/>
          <w:szCs w:val="24"/>
        </w:rPr>
      </w:pPr>
      <w:r w:rsidRPr="009546C3">
        <w:rPr>
          <w:rFonts w:ascii="Times New Roman" w:hAnsi="Times New Roman" w:cs="Times New Roman"/>
          <w:sz w:val="24"/>
          <w:szCs w:val="24"/>
        </w:rPr>
        <w:t xml:space="preserve">имущество и права, переходящие по завещанию в порядке </w:t>
      </w:r>
      <w:r w:rsidR="009546C3" w:rsidRPr="009546C3">
        <w:rPr>
          <w:rFonts w:ascii="Times New Roman" w:hAnsi="Times New Roman" w:cs="Times New Roman"/>
          <w:sz w:val="24"/>
          <w:szCs w:val="24"/>
        </w:rPr>
        <w:t>н</w:t>
      </w:r>
      <w:r w:rsidRPr="009546C3">
        <w:rPr>
          <w:rFonts w:ascii="Times New Roman" w:hAnsi="Times New Roman" w:cs="Times New Roman"/>
          <w:sz w:val="24"/>
          <w:szCs w:val="24"/>
        </w:rPr>
        <w:t>аследования;</w:t>
      </w:r>
    </w:p>
    <w:p w:rsidR="007E4A72" w:rsidRPr="009546C3" w:rsidRDefault="007E4A72" w:rsidP="009546C3">
      <w:pPr>
        <w:numPr>
          <w:ilvl w:val="0"/>
          <w:numId w:val="6"/>
        </w:numPr>
        <w:spacing w:after="0" w:line="240" w:lineRule="auto"/>
        <w:ind w:left="0" w:firstLine="709"/>
        <w:rPr>
          <w:rFonts w:ascii="Times New Roman" w:hAnsi="Times New Roman" w:cs="Times New Roman"/>
          <w:sz w:val="24"/>
          <w:szCs w:val="24"/>
        </w:rPr>
      </w:pPr>
      <w:r w:rsidRPr="009546C3">
        <w:rPr>
          <w:rFonts w:ascii="Times New Roman" w:hAnsi="Times New Roman" w:cs="Times New Roman"/>
          <w:sz w:val="24"/>
          <w:szCs w:val="24"/>
        </w:rPr>
        <w:t>имущество и права, которые получены на осуществление благотворительной деятельности;</w:t>
      </w:r>
    </w:p>
    <w:p w:rsidR="007E4A72" w:rsidRPr="009546C3" w:rsidRDefault="007E4A72" w:rsidP="007E4A72">
      <w:pPr>
        <w:numPr>
          <w:ilvl w:val="0"/>
          <w:numId w:val="6"/>
        </w:numPr>
        <w:spacing w:after="0" w:line="240" w:lineRule="auto"/>
        <w:ind w:left="0" w:firstLine="709"/>
        <w:jc w:val="both"/>
        <w:rPr>
          <w:rFonts w:ascii="Times New Roman" w:hAnsi="Times New Roman" w:cs="Times New Roman"/>
          <w:sz w:val="24"/>
          <w:szCs w:val="24"/>
        </w:rPr>
      </w:pPr>
      <w:r w:rsidRPr="009546C3">
        <w:rPr>
          <w:rFonts w:ascii="Times New Roman" w:hAnsi="Times New Roman" w:cs="Times New Roman"/>
          <w:sz w:val="24"/>
          <w:szCs w:val="24"/>
        </w:rPr>
        <w:lastRenderedPageBreak/>
        <w:t>субсидии, предоставленные из федерального бюджета, бюджетов субъектов Российской Федерации, местных бюджетов, бюджетов государственных внебюджетных фондов на осуществление уставной деятельности;</w:t>
      </w:r>
    </w:p>
    <w:p w:rsidR="007E4A72" w:rsidRPr="009546C3" w:rsidRDefault="007E4A72" w:rsidP="007E4A72">
      <w:pPr>
        <w:numPr>
          <w:ilvl w:val="0"/>
          <w:numId w:val="6"/>
        </w:numPr>
        <w:spacing w:after="0" w:line="240" w:lineRule="auto"/>
        <w:ind w:left="0" w:firstLine="709"/>
        <w:jc w:val="both"/>
        <w:rPr>
          <w:rFonts w:ascii="Times New Roman" w:hAnsi="Times New Roman" w:cs="Times New Roman"/>
          <w:sz w:val="24"/>
          <w:szCs w:val="24"/>
        </w:rPr>
      </w:pPr>
      <w:r w:rsidRPr="009546C3">
        <w:rPr>
          <w:rFonts w:ascii="Times New Roman" w:hAnsi="Times New Roman" w:cs="Times New Roman"/>
          <w:sz w:val="24"/>
          <w:szCs w:val="24"/>
        </w:rPr>
        <w:t>права безвозмездного пользования имуществом.</w:t>
      </w:r>
    </w:p>
    <w:p w:rsidR="007115AF"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 xml:space="preserve">Почти всё, что обычно собирают НКО, – частные пожертвования, членские взносы (для членских НКО), бесплатные услуги от бизнеса и волонтеров, – может не облагаться налогом при соблюдении минимальных требований к оформлению документов. По сути, НКО могут жить и чаще всего живут вообще без уплаты налогов с доходов, если ничего не продают, не оказывают платных услуг и не получают процентов по депозитам. </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Но есть важный нюанс: НКО должны раз в год отчитываться по всем своим необлагаемым налогом поступлениям. Для этих целей существует специальный отчет о целевом использовании полученных средств в составе налоговой декларации по налогу на прибыль организаций и налоговой декларации по налогу, уплачиваемому в связи с применением УСН.</w:t>
      </w:r>
    </w:p>
    <w:p w:rsidR="007E4A72" w:rsidRPr="009546C3" w:rsidRDefault="007E4A72" w:rsidP="007E4A72">
      <w:pPr>
        <w:spacing w:after="0" w:line="240" w:lineRule="auto"/>
        <w:ind w:firstLine="709"/>
        <w:jc w:val="both"/>
        <w:rPr>
          <w:rFonts w:ascii="Times New Roman" w:hAnsi="Times New Roman" w:cs="Times New Roman"/>
          <w:b/>
          <w:sz w:val="24"/>
          <w:szCs w:val="24"/>
        </w:rPr>
      </w:pPr>
      <w:r w:rsidRPr="009546C3">
        <w:rPr>
          <w:rFonts w:ascii="Times New Roman" w:hAnsi="Times New Roman" w:cs="Times New Roman"/>
          <w:b/>
          <w:sz w:val="24"/>
          <w:szCs w:val="24"/>
        </w:rPr>
        <w:t>Налог на имущество организаций</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С 1 января 2019 года налогом на имущество организаций облагается только недвижимое имущество, кроме земельных участков и объектов культурного наследия федерального значения. Соответственно, если у некоммерческой организации нет зданий и </w:t>
      </w:r>
      <w:r w:rsidR="009546C3" w:rsidRPr="009546C3">
        <w:rPr>
          <w:rFonts w:ascii="Times New Roman" w:hAnsi="Times New Roman" w:cs="Times New Roman"/>
          <w:sz w:val="24"/>
          <w:szCs w:val="24"/>
        </w:rPr>
        <w:t>помещений,</w:t>
      </w:r>
      <w:r w:rsidRPr="009546C3">
        <w:rPr>
          <w:rFonts w:ascii="Times New Roman" w:hAnsi="Times New Roman" w:cs="Times New Roman"/>
          <w:sz w:val="24"/>
          <w:szCs w:val="24"/>
        </w:rPr>
        <w:t xml:space="preserve"> и она применяет упрощенную систему налогообложения, то даже отчитываться по данному налогу не нужно.</w:t>
      </w:r>
    </w:p>
    <w:p w:rsidR="007E4A72" w:rsidRPr="009546C3" w:rsidRDefault="007E4A72" w:rsidP="007E4A72">
      <w:pPr>
        <w:spacing w:after="0" w:line="240" w:lineRule="auto"/>
        <w:ind w:firstLine="709"/>
        <w:jc w:val="both"/>
        <w:rPr>
          <w:rFonts w:ascii="Times New Roman" w:hAnsi="Times New Roman" w:cs="Times New Roman"/>
          <w:b/>
          <w:sz w:val="24"/>
          <w:szCs w:val="24"/>
        </w:rPr>
      </w:pPr>
      <w:r w:rsidRPr="009546C3">
        <w:rPr>
          <w:rFonts w:ascii="Times New Roman" w:hAnsi="Times New Roman" w:cs="Times New Roman"/>
          <w:b/>
          <w:sz w:val="24"/>
          <w:szCs w:val="24"/>
        </w:rPr>
        <w:t>Страховые взносы</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Именно со страховыми взносами НКО сталкиваются чаще всего. Они платятся как работникам по трудовым договорам, так и внешним специалистам, привлекаемым по гражданско-правовым договорам для выполнения отдельных работ или услуг. Можно выделить 4 вида страховых взносов:</w:t>
      </w:r>
    </w:p>
    <w:p w:rsidR="007E4A72" w:rsidRPr="009546C3" w:rsidRDefault="007E4A72" w:rsidP="007E4A72">
      <w:pPr>
        <w:spacing w:after="0" w:line="240" w:lineRule="auto"/>
        <w:ind w:firstLine="709"/>
        <w:jc w:val="both"/>
        <w:rPr>
          <w:rFonts w:ascii="Times New Roman" w:hAnsi="Times New Roman" w:cs="Times New Roman"/>
          <w:b/>
          <w:sz w:val="24"/>
          <w:szCs w:val="24"/>
        </w:rPr>
      </w:pPr>
      <w:r w:rsidRPr="009546C3">
        <w:rPr>
          <w:rFonts w:ascii="Times New Roman" w:hAnsi="Times New Roman" w:cs="Times New Roman"/>
          <w:b/>
          <w:sz w:val="24"/>
          <w:szCs w:val="24"/>
        </w:rPr>
        <w:t>Страховые взносы на обязательное пенсионное страхование (22%)</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Обычно говорят о тарифе 22% от размера вознаграждения физическому лицу. На самом деле этот расчет немного сложнее: 22% берутся от суммы, не превышающей за год установленной предельной величины. В 2021 году она составляет 1 465 000 рублей. С суммы, превышающей эту предельную величину, нужно платить только 10%. Большинству НКО можно смело рассчитывать отчисления на обязательное пенсионное страхование, исходя из 22%.</w:t>
      </w:r>
    </w:p>
    <w:p w:rsidR="007E4A72" w:rsidRPr="009546C3" w:rsidRDefault="007E4A72" w:rsidP="007E4A72">
      <w:pPr>
        <w:spacing w:after="0" w:line="240" w:lineRule="auto"/>
        <w:ind w:firstLine="709"/>
        <w:jc w:val="both"/>
        <w:rPr>
          <w:rFonts w:ascii="Times New Roman" w:hAnsi="Times New Roman" w:cs="Times New Roman"/>
          <w:b/>
          <w:sz w:val="24"/>
          <w:szCs w:val="24"/>
        </w:rPr>
      </w:pPr>
      <w:r w:rsidRPr="009546C3">
        <w:rPr>
          <w:rFonts w:ascii="Times New Roman" w:hAnsi="Times New Roman" w:cs="Times New Roman"/>
          <w:b/>
          <w:sz w:val="24"/>
          <w:szCs w:val="24"/>
        </w:rPr>
        <w:t>Страховые взносы на обязательное медицинское страхование (5,1%)</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Самые простые для расчета страховые взносы – 5,1% от всей суммы выплат.</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Страховые взносы на обязательное социальное страхование на случай временной нетрудоспособности и в связи с материнством (2,9%)</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2,9% – это стандартный тариф, который нужно брать за основу при планировании бюджета организации или проекта. При этом страховые взносы платятся до момента, пока выплаты конкретному работнику нарастающим итогом за год не достигнут предельной величины. В 2021 году она составляет 966 000 рублей.</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Взносы по обязательному социальному страхованию от несчастных случаев на производстве и профессиональных заболеваний (0,2%)</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0,2% – это тариф по наиболее распространенному I (минимальному) классу профессионального риска.</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Все эти взносы организация платит «сверх» зарплаты. Давайте посмотрим на примере, как они рассчитываются. Допустим, заработная плата работника по трудовому договору составляет 30 000 рублей в месяц. Человек не болел, отработал все рабочие дни месяца. Ему причитается вся сумма. Из нее мы удержим и перечислим в бюджет НДФЛ – 3 900 рублей (13%), в итоге человек получит 26 100 рублей. Также организация должна будет заплатить:</w:t>
      </w:r>
    </w:p>
    <w:p w:rsidR="007E4A72" w:rsidRPr="009546C3" w:rsidRDefault="007E4A72" w:rsidP="007E4A72">
      <w:pPr>
        <w:numPr>
          <w:ilvl w:val="0"/>
          <w:numId w:val="7"/>
        </w:numPr>
        <w:spacing w:after="0" w:line="240" w:lineRule="auto"/>
        <w:ind w:left="0" w:firstLine="709"/>
        <w:jc w:val="both"/>
        <w:rPr>
          <w:rFonts w:ascii="Times New Roman" w:hAnsi="Times New Roman" w:cs="Times New Roman"/>
          <w:sz w:val="24"/>
          <w:szCs w:val="24"/>
        </w:rPr>
      </w:pPr>
      <w:r w:rsidRPr="009546C3">
        <w:rPr>
          <w:rFonts w:ascii="Times New Roman" w:hAnsi="Times New Roman" w:cs="Times New Roman"/>
          <w:sz w:val="24"/>
          <w:szCs w:val="24"/>
        </w:rPr>
        <w:t>22% от 30 000 рублей (6 600 рублей) на обязательное пенсионное страхование;</w:t>
      </w:r>
    </w:p>
    <w:p w:rsidR="007E4A72" w:rsidRPr="009546C3" w:rsidRDefault="007E4A72" w:rsidP="007E4A72">
      <w:pPr>
        <w:numPr>
          <w:ilvl w:val="0"/>
          <w:numId w:val="7"/>
        </w:numPr>
        <w:spacing w:after="0" w:line="240" w:lineRule="auto"/>
        <w:ind w:left="0" w:firstLine="709"/>
        <w:jc w:val="both"/>
        <w:rPr>
          <w:rFonts w:ascii="Times New Roman" w:hAnsi="Times New Roman" w:cs="Times New Roman"/>
          <w:sz w:val="24"/>
          <w:szCs w:val="24"/>
        </w:rPr>
      </w:pPr>
      <w:r w:rsidRPr="009546C3">
        <w:rPr>
          <w:rFonts w:ascii="Times New Roman" w:hAnsi="Times New Roman" w:cs="Times New Roman"/>
          <w:sz w:val="24"/>
          <w:szCs w:val="24"/>
        </w:rPr>
        <w:t>5,1% (1530 рублей) на обязательное медицинское страхование;</w:t>
      </w:r>
    </w:p>
    <w:p w:rsidR="007E4A72" w:rsidRPr="009546C3" w:rsidRDefault="007E4A72" w:rsidP="007E4A72">
      <w:pPr>
        <w:numPr>
          <w:ilvl w:val="0"/>
          <w:numId w:val="7"/>
        </w:numPr>
        <w:spacing w:after="0" w:line="240" w:lineRule="auto"/>
        <w:ind w:left="0" w:firstLine="709"/>
        <w:jc w:val="both"/>
        <w:rPr>
          <w:rFonts w:ascii="Times New Roman" w:hAnsi="Times New Roman" w:cs="Times New Roman"/>
          <w:sz w:val="24"/>
          <w:szCs w:val="24"/>
        </w:rPr>
      </w:pPr>
      <w:r w:rsidRPr="009546C3">
        <w:rPr>
          <w:rFonts w:ascii="Times New Roman" w:hAnsi="Times New Roman" w:cs="Times New Roman"/>
          <w:sz w:val="24"/>
          <w:szCs w:val="24"/>
        </w:rPr>
        <w:t>2,9% (870 рублей) на обязательное социальное страхование на случай временной нетрудоспособности и в связи с материнством;</w:t>
      </w:r>
    </w:p>
    <w:p w:rsidR="007E4A72" w:rsidRPr="009546C3" w:rsidRDefault="007E4A72" w:rsidP="007E4A72">
      <w:pPr>
        <w:numPr>
          <w:ilvl w:val="0"/>
          <w:numId w:val="7"/>
        </w:numPr>
        <w:spacing w:after="0" w:line="240" w:lineRule="auto"/>
        <w:ind w:left="0" w:firstLine="709"/>
        <w:jc w:val="both"/>
        <w:rPr>
          <w:rFonts w:ascii="Times New Roman" w:hAnsi="Times New Roman" w:cs="Times New Roman"/>
          <w:sz w:val="24"/>
          <w:szCs w:val="24"/>
        </w:rPr>
      </w:pPr>
      <w:r w:rsidRPr="009546C3">
        <w:rPr>
          <w:rFonts w:ascii="Times New Roman" w:hAnsi="Times New Roman" w:cs="Times New Roman"/>
          <w:sz w:val="24"/>
          <w:szCs w:val="24"/>
        </w:rPr>
        <w:t>0,2% (60 рублей) на обязательное социальное страхование от несчастных случаев на производстве и профессиональных заболеваний.</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lastRenderedPageBreak/>
        <w:t>Итого получается, что мы платим 30,2% от зарплаты в качестве страховых взносов. От суммы в 30 000 рублей это будет 9 060 рублей. По сути, работник, получающий зарплату в 30 000 рублей в месяц, обходится организации в 39 060 рублей. При этом сам работник на руки получает 26 100 рублей, если только не пользуется налоговыми вычетами.</w:t>
      </w:r>
    </w:p>
    <w:p w:rsidR="007E4A72"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Страховые взносы с выплат работникам, состоящим в штате организации (с кем заключены трудовые договоры), и людям, работающим по договорам гражданско-правового характера, немного отличаются:</w:t>
      </w:r>
    </w:p>
    <w:p w:rsidR="00FB4A81" w:rsidRPr="009546C3" w:rsidRDefault="00FB4A81" w:rsidP="007E4A72">
      <w:pPr>
        <w:spacing w:after="0" w:line="240" w:lineRule="auto"/>
        <w:ind w:firstLine="709"/>
        <w:jc w:val="both"/>
        <w:rPr>
          <w:rFonts w:ascii="Times New Roman" w:hAnsi="Times New Roman" w:cs="Times New Roman"/>
          <w:sz w:val="24"/>
          <w:szCs w:val="24"/>
        </w:rPr>
      </w:pPr>
    </w:p>
    <w:tbl>
      <w:tblPr>
        <w:tblStyle w:val="a4"/>
        <w:tblW w:w="0" w:type="auto"/>
        <w:tblInd w:w="108" w:type="dxa"/>
        <w:tblLook w:val="04A0" w:firstRow="1" w:lastRow="0" w:firstColumn="1" w:lastColumn="0" w:noHBand="0" w:noVBand="1"/>
      </w:tblPr>
      <w:tblGrid>
        <w:gridCol w:w="4962"/>
        <w:gridCol w:w="2268"/>
        <w:gridCol w:w="2341"/>
      </w:tblGrid>
      <w:tr w:rsidR="007320EC" w:rsidRPr="00FB4A81" w:rsidTr="00801795">
        <w:tc>
          <w:tcPr>
            <w:tcW w:w="4962" w:type="dxa"/>
          </w:tcPr>
          <w:p w:rsidR="007E4A72" w:rsidRPr="00FB4A81" w:rsidRDefault="007E4A72" w:rsidP="00801795">
            <w:pPr>
              <w:jc w:val="both"/>
              <w:rPr>
                <w:rFonts w:ascii="Times New Roman" w:hAnsi="Times New Roman" w:cs="Times New Roman"/>
                <w:b/>
                <w:sz w:val="24"/>
                <w:szCs w:val="24"/>
              </w:rPr>
            </w:pPr>
            <w:r w:rsidRPr="00FB4A81">
              <w:rPr>
                <w:rFonts w:ascii="Times New Roman" w:hAnsi="Times New Roman" w:cs="Times New Roman"/>
                <w:b/>
                <w:sz w:val="24"/>
                <w:szCs w:val="24"/>
              </w:rPr>
              <w:t>Страховые взносы</w:t>
            </w:r>
          </w:p>
          <w:p w:rsidR="007E4A72" w:rsidRPr="00FB4A81" w:rsidRDefault="007E4A72" w:rsidP="00801795">
            <w:pPr>
              <w:jc w:val="both"/>
              <w:rPr>
                <w:rFonts w:ascii="Times New Roman" w:hAnsi="Times New Roman" w:cs="Times New Roman"/>
                <w:b/>
                <w:sz w:val="24"/>
                <w:szCs w:val="24"/>
              </w:rPr>
            </w:pPr>
          </w:p>
        </w:tc>
        <w:tc>
          <w:tcPr>
            <w:tcW w:w="2268" w:type="dxa"/>
          </w:tcPr>
          <w:p w:rsidR="007E4A72" w:rsidRPr="00FB4A81" w:rsidRDefault="007E4A72" w:rsidP="00801795">
            <w:pPr>
              <w:jc w:val="both"/>
              <w:rPr>
                <w:rFonts w:ascii="Times New Roman" w:hAnsi="Times New Roman" w:cs="Times New Roman"/>
                <w:b/>
                <w:sz w:val="24"/>
                <w:szCs w:val="24"/>
              </w:rPr>
            </w:pPr>
            <w:r w:rsidRPr="00FB4A81">
              <w:rPr>
                <w:rFonts w:ascii="Times New Roman" w:hAnsi="Times New Roman" w:cs="Times New Roman"/>
                <w:b/>
                <w:sz w:val="24"/>
                <w:szCs w:val="24"/>
              </w:rPr>
              <w:t>Трудовые договоры</w:t>
            </w:r>
          </w:p>
          <w:p w:rsidR="007E4A72" w:rsidRPr="00FB4A81" w:rsidRDefault="007E4A72" w:rsidP="00801795">
            <w:pPr>
              <w:jc w:val="both"/>
              <w:rPr>
                <w:rFonts w:ascii="Times New Roman" w:hAnsi="Times New Roman" w:cs="Times New Roman"/>
                <w:b/>
                <w:sz w:val="24"/>
                <w:szCs w:val="24"/>
              </w:rPr>
            </w:pPr>
          </w:p>
        </w:tc>
        <w:tc>
          <w:tcPr>
            <w:tcW w:w="2341" w:type="dxa"/>
          </w:tcPr>
          <w:p w:rsidR="007E4A72" w:rsidRPr="00FB4A81" w:rsidRDefault="007E4A72" w:rsidP="00801795">
            <w:pPr>
              <w:jc w:val="both"/>
              <w:rPr>
                <w:rFonts w:ascii="Times New Roman" w:hAnsi="Times New Roman" w:cs="Times New Roman"/>
                <w:b/>
                <w:sz w:val="24"/>
                <w:szCs w:val="24"/>
              </w:rPr>
            </w:pPr>
            <w:r w:rsidRPr="00FB4A81">
              <w:rPr>
                <w:rFonts w:ascii="Times New Roman" w:hAnsi="Times New Roman" w:cs="Times New Roman"/>
                <w:b/>
                <w:sz w:val="24"/>
                <w:szCs w:val="24"/>
              </w:rPr>
              <w:t>Гражданско-правовые договоры</w:t>
            </w:r>
          </w:p>
        </w:tc>
      </w:tr>
      <w:tr w:rsidR="007320EC" w:rsidRPr="009546C3" w:rsidTr="00801795">
        <w:tc>
          <w:tcPr>
            <w:tcW w:w="4962" w:type="dxa"/>
          </w:tcPr>
          <w:p w:rsidR="007E4A72" w:rsidRPr="009546C3" w:rsidRDefault="007E4A72" w:rsidP="00801795">
            <w:pPr>
              <w:jc w:val="both"/>
              <w:rPr>
                <w:rFonts w:ascii="Times New Roman" w:hAnsi="Times New Roman" w:cs="Times New Roman"/>
                <w:sz w:val="24"/>
                <w:szCs w:val="24"/>
              </w:rPr>
            </w:pPr>
            <w:r w:rsidRPr="009546C3">
              <w:rPr>
                <w:rFonts w:ascii="Times New Roman" w:hAnsi="Times New Roman" w:cs="Times New Roman"/>
                <w:sz w:val="24"/>
                <w:szCs w:val="24"/>
              </w:rPr>
              <w:t>на обязательное пенсионное страхование</w:t>
            </w:r>
          </w:p>
          <w:p w:rsidR="007E4A72" w:rsidRPr="009546C3" w:rsidRDefault="007E4A72" w:rsidP="00801795">
            <w:pPr>
              <w:jc w:val="both"/>
              <w:rPr>
                <w:rFonts w:ascii="Times New Roman" w:hAnsi="Times New Roman" w:cs="Times New Roman"/>
                <w:sz w:val="24"/>
                <w:szCs w:val="24"/>
              </w:rPr>
            </w:pPr>
          </w:p>
        </w:tc>
        <w:tc>
          <w:tcPr>
            <w:tcW w:w="2268" w:type="dxa"/>
          </w:tcPr>
          <w:p w:rsidR="007E4A72" w:rsidRPr="009546C3" w:rsidRDefault="007E4A72" w:rsidP="00801795">
            <w:pPr>
              <w:jc w:val="both"/>
              <w:rPr>
                <w:rFonts w:ascii="Times New Roman" w:hAnsi="Times New Roman" w:cs="Times New Roman"/>
                <w:sz w:val="24"/>
                <w:szCs w:val="24"/>
              </w:rPr>
            </w:pPr>
            <w:r w:rsidRPr="009546C3">
              <w:rPr>
                <w:rFonts w:ascii="Times New Roman" w:hAnsi="Times New Roman" w:cs="Times New Roman"/>
                <w:sz w:val="24"/>
                <w:szCs w:val="24"/>
              </w:rPr>
              <w:t>22%</w:t>
            </w:r>
          </w:p>
          <w:p w:rsidR="007E4A72" w:rsidRPr="009546C3" w:rsidRDefault="007E4A72" w:rsidP="00801795">
            <w:pPr>
              <w:jc w:val="both"/>
              <w:rPr>
                <w:rFonts w:ascii="Times New Roman" w:hAnsi="Times New Roman" w:cs="Times New Roman"/>
                <w:sz w:val="24"/>
                <w:szCs w:val="24"/>
              </w:rPr>
            </w:pPr>
          </w:p>
        </w:tc>
        <w:tc>
          <w:tcPr>
            <w:tcW w:w="2341" w:type="dxa"/>
          </w:tcPr>
          <w:p w:rsidR="007E4A72" w:rsidRPr="009546C3" w:rsidRDefault="007E4A72" w:rsidP="00801795">
            <w:pPr>
              <w:jc w:val="both"/>
              <w:rPr>
                <w:rFonts w:ascii="Times New Roman" w:hAnsi="Times New Roman" w:cs="Times New Roman"/>
                <w:sz w:val="24"/>
                <w:szCs w:val="24"/>
              </w:rPr>
            </w:pPr>
            <w:r w:rsidRPr="009546C3">
              <w:rPr>
                <w:rFonts w:ascii="Times New Roman" w:hAnsi="Times New Roman" w:cs="Times New Roman"/>
                <w:sz w:val="24"/>
                <w:szCs w:val="24"/>
              </w:rPr>
              <w:t>22%</w:t>
            </w:r>
          </w:p>
          <w:p w:rsidR="007E4A72" w:rsidRPr="009546C3" w:rsidRDefault="007E4A72" w:rsidP="00801795">
            <w:pPr>
              <w:jc w:val="both"/>
              <w:rPr>
                <w:rFonts w:ascii="Times New Roman" w:hAnsi="Times New Roman" w:cs="Times New Roman"/>
                <w:sz w:val="24"/>
                <w:szCs w:val="24"/>
              </w:rPr>
            </w:pPr>
          </w:p>
        </w:tc>
      </w:tr>
      <w:tr w:rsidR="007320EC" w:rsidRPr="009546C3" w:rsidTr="00801795">
        <w:tc>
          <w:tcPr>
            <w:tcW w:w="4962" w:type="dxa"/>
          </w:tcPr>
          <w:p w:rsidR="007E4A72" w:rsidRPr="009546C3" w:rsidRDefault="007E4A72" w:rsidP="00801795">
            <w:pPr>
              <w:jc w:val="both"/>
              <w:rPr>
                <w:rFonts w:ascii="Times New Roman" w:hAnsi="Times New Roman" w:cs="Times New Roman"/>
                <w:sz w:val="24"/>
                <w:szCs w:val="24"/>
              </w:rPr>
            </w:pPr>
            <w:r w:rsidRPr="009546C3">
              <w:rPr>
                <w:rFonts w:ascii="Times New Roman" w:hAnsi="Times New Roman" w:cs="Times New Roman"/>
                <w:sz w:val="24"/>
                <w:szCs w:val="24"/>
              </w:rPr>
              <w:t>на обязательное медицинское страхование</w:t>
            </w:r>
          </w:p>
          <w:p w:rsidR="007E4A72" w:rsidRPr="009546C3" w:rsidRDefault="007E4A72" w:rsidP="00801795">
            <w:pPr>
              <w:jc w:val="both"/>
              <w:rPr>
                <w:rFonts w:ascii="Times New Roman" w:hAnsi="Times New Roman" w:cs="Times New Roman"/>
                <w:sz w:val="24"/>
                <w:szCs w:val="24"/>
              </w:rPr>
            </w:pPr>
          </w:p>
        </w:tc>
        <w:tc>
          <w:tcPr>
            <w:tcW w:w="2268" w:type="dxa"/>
          </w:tcPr>
          <w:p w:rsidR="007E4A72" w:rsidRPr="009546C3" w:rsidRDefault="007E4A72" w:rsidP="00801795">
            <w:pPr>
              <w:jc w:val="both"/>
              <w:rPr>
                <w:rFonts w:ascii="Times New Roman" w:hAnsi="Times New Roman" w:cs="Times New Roman"/>
                <w:sz w:val="24"/>
                <w:szCs w:val="24"/>
              </w:rPr>
            </w:pPr>
            <w:r w:rsidRPr="009546C3">
              <w:rPr>
                <w:rFonts w:ascii="Times New Roman" w:hAnsi="Times New Roman" w:cs="Times New Roman"/>
                <w:sz w:val="24"/>
                <w:szCs w:val="24"/>
              </w:rPr>
              <w:t>5,1%</w:t>
            </w:r>
          </w:p>
          <w:p w:rsidR="007E4A72" w:rsidRPr="009546C3" w:rsidRDefault="007E4A72" w:rsidP="00801795">
            <w:pPr>
              <w:jc w:val="both"/>
              <w:rPr>
                <w:rFonts w:ascii="Times New Roman" w:hAnsi="Times New Roman" w:cs="Times New Roman"/>
                <w:sz w:val="24"/>
                <w:szCs w:val="24"/>
              </w:rPr>
            </w:pPr>
          </w:p>
        </w:tc>
        <w:tc>
          <w:tcPr>
            <w:tcW w:w="2341" w:type="dxa"/>
          </w:tcPr>
          <w:p w:rsidR="007E4A72" w:rsidRPr="009546C3" w:rsidRDefault="007E4A72" w:rsidP="00801795">
            <w:pPr>
              <w:jc w:val="both"/>
              <w:rPr>
                <w:rFonts w:ascii="Times New Roman" w:hAnsi="Times New Roman" w:cs="Times New Roman"/>
                <w:sz w:val="24"/>
                <w:szCs w:val="24"/>
              </w:rPr>
            </w:pPr>
            <w:r w:rsidRPr="009546C3">
              <w:rPr>
                <w:rFonts w:ascii="Times New Roman" w:hAnsi="Times New Roman" w:cs="Times New Roman"/>
                <w:sz w:val="24"/>
                <w:szCs w:val="24"/>
              </w:rPr>
              <w:t>5,1%</w:t>
            </w:r>
          </w:p>
          <w:p w:rsidR="007E4A72" w:rsidRPr="009546C3" w:rsidRDefault="007E4A72" w:rsidP="00801795">
            <w:pPr>
              <w:jc w:val="both"/>
              <w:rPr>
                <w:rFonts w:ascii="Times New Roman" w:hAnsi="Times New Roman" w:cs="Times New Roman"/>
                <w:sz w:val="24"/>
                <w:szCs w:val="24"/>
              </w:rPr>
            </w:pPr>
          </w:p>
        </w:tc>
      </w:tr>
      <w:tr w:rsidR="007320EC" w:rsidRPr="009546C3" w:rsidTr="00801795">
        <w:tc>
          <w:tcPr>
            <w:tcW w:w="4962" w:type="dxa"/>
          </w:tcPr>
          <w:p w:rsidR="007E4A72" w:rsidRPr="009546C3" w:rsidRDefault="007E4A72" w:rsidP="00801795">
            <w:pPr>
              <w:jc w:val="both"/>
              <w:rPr>
                <w:rFonts w:ascii="Times New Roman" w:hAnsi="Times New Roman" w:cs="Times New Roman"/>
                <w:sz w:val="24"/>
                <w:szCs w:val="24"/>
              </w:rPr>
            </w:pPr>
            <w:r w:rsidRPr="009546C3">
              <w:rPr>
                <w:rFonts w:ascii="Times New Roman" w:hAnsi="Times New Roman" w:cs="Times New Roman"/>
                <w:sz w:val="24"/>
                <w:szCs w:val="24"/>
              </w:rPr>
              <w:t>на обязательное социальное страхование на случай временной нетрудоспособности и в связи с материнством</w:t>
            </w:r>
          </w:p>
          <w:p w:rsidR="007E4A72" w:rsidRPr="009546C3" w:rsidRDefault="007E4A72" w:rsidP="00801795">
            <w:pPr>
              <w:jc w:val="both"/>
              <w:rPr>
                <w:rFonts w:ascii="Times New Roman" w:hAnsi="Times New Roman" w:cs="Times New Roman"/>
                <w:sz w:val="24"/>
                <w:szCs w:val="24"/>
              </w:rPr>
            </w:pPr>
          </w:p>
        </w:tc>
        <w:tc>
          <w:tcPr>
            <w:tcW w:w="2268" w:type="dxa"/>
          </w:tcPr>
          <w:p w:rsidR="007E4A72" w:rsidRPr="009546C3" w:rsidRDefault="007E4A72" w:rsidP="00801795">
            <w:pPr>
              <w:jc w:val="both"/>
              <w:rPr>
                <w:rFonts w:ascii="Times New Roman" w:hAnsi="Times New Roman" w:cs="Times New Roman"/>
                <w:sz w:val="24"/>
                <w:szCs w:val="24"/>
              </w:rPr>
            </w:pPr>
            <w:r w:rsidRPr="009546C3">
              <w:rPr>
                <w:rFonts w:ascii="Times New Roman" w:hAnsi="Times New Roman" w:cs="Times New Roman"/>
                <w:sz w:val="24"/>
                <w:szCs w:val="24"/>
              </w:rPr>
              <w:t>2,9%*</w:t>
            </w:r>
          </w:p>
          <w:p w:rsidR="007E4A72" w:rsidRPr="009546C3" w:rsidRDefault="007E4A72" w:rsidP="00801795">
            <w:pPr>
              <w:jc w:val="both"/>
              <w:rPr>
                <w:rFonts w:ascii="Times New Roman" w:hAnsi="Times New Roman" w:cs="Times New Roman"/>
                <w:sz w:val="24"/>
                <w:szCs w:val="24"/>
              </w:rPr>
            </w:pPr>
          </w:p>
        </w:tc>
        <w:tc>
          <w:tcPr>
            <w:tcW w:w="2341" w:type="dxa"/>
          </w:tcPr>
          <w:p w:rsidR="007E4A72" w:rsidRPr="009546C3" w:rsidRDefault="007E4A72" w:rsidP="00801795">
            <w:pPr>
              <w:jc w:val="both"/>
              <w:rPr>
                <w:rFonts w:ascii="Times New Roman" w:hAnsi="Times New Roman" w:cs="Times New Roman"/>
                <w:sz w:val="24"/>
                <w:szCs w:val="24"/>
              </w:rPr>
            </w:pPr>
            <w:r w:rsidRPr="009546C3">
              <w:rPr>
                <w:rFonts w:ascii="Times New Roman" w:hAnsi="Times New Roman" w:cs="Times New Roman"/>
                <w:sz w:val="24"/>
                <w:szCs w:val="24"/>
              </w:rPr>
              <w:t>не платятся</w:t>
            </w:r>
          </w:p>
          <w:p w:rsidR="007E4A72" w:rsidRPr="009546C3" w:rsidRDefault="007E4A72" w:rsidP="00801795">
            <w:pPr>
              <w:jc w:val="both"/>
              <w:rPr>
                <w:rFonts w:ascii="Times New Roman" w:hAnsi="Times New Roman" w:cs="Times New Roman"/>
                <w:sz w:val="24"/>
                <w:szCs w:val="24"/>
              </w:rPr>
            </w:pPr>
          </w:p>
        </w:tc>
      </w:tr>
      <w:tr w:rsidR="007320EC" w:rsidRPr="009546C3" w:rsidTr="00801795">
        <w:tc>
          <w:tcPr>
            <w:tcW w:w="4962" w:type="dxa"/>
          </w:tcPr>
          <w:p w:rsidR="007E4A72" w:rsidRPr="009546C3" w:rsidRDefault="007E4A72" w:rsidP="00801795">
            <w:pPr>
              <w:jc w:val="both"/>
              <w:rPr>
                <w:rFonts w:ascii="Times New Roman" w:hAnsi="Times New Roman" w:cs="Times New Roman"/>
                <w:sz w:val="24"/>
                <w:szCs w:val="24"/>
              </w:rPr>
            </w:pPr>
            <w:r w:rsidRPr="009546C3">
              <w:rPr>
                <w:rFonts w:ascii="Times New Roman" w:hAnsi="Times New Roman" w:cs="Times New Roman"/>
                <w:sz w:val="24"/>
                <w:szCs w:val="24"/>
              </w:rPr>
              <w:t>на обязательное социальное страхование от несчастных случаев на производстве и профессиональных заболеваний</w:t>
            </w:r>
          </w:p>
          <w:p w:rsidR="007E4A72" w:rsidRPr="009546C3" w:rsidRDefault="007E4A72" w:rsidP="00801795">
            <w:pPr>
              <w:jc w:val="both"/>
              <w:rPr>
                <w:rFonts w:ascii="Times New Roman" w:hAnsi="Times New Roman" w:cs="Times New Roman"/>
                <w:sz w:val="24"/>
                <w:szCs w:val="24"/>
              </w:rPr>
            </w:pPr>
          </w:p>
        </w:tc>
        <w:tc>
          <w:tcPr>
            <w:tcW w:w="2268" w:type="dxa"/>
          </w:tcPr>
          <w:p w:rsidR="007E4A72" w:rsidRPr="009546C3" w:rsidRDefault="007E4A72" w:rsidP="00801795">
            <w:pPr>
              <w:jc w:val="both"/>
              <w:rPr>
                <w:rFonts w:ascii="Times New Roman" w:hAnsi="Times New Roman" w:cs="Times New Roman"/>
                <w:sz w:val="24"/>
                <w:szCs w:val="24"/>
              </w:rPr>
            </w:pPr>
            <w:r w:rsidRPr="009546C3">
              <w:rPr>
                <w:rFonts w:ascii="Times New Roman" w:hAnsi="Times New Roman" w:cs="Times New Roman"/>
                <w:sz w:val="24"/>
                <w:szCs w:val="24"/>
              </w:rPr>
              <w:t>0,2%**</w:t>
            </w:r>
          </w:p>
          <w:p w:rsidR="007E4A72" w:rsidRPr="009546C3" w:rsidRDefault="007E4A72" w:rsidP="00801795">
            <w:pPr>
              <w:jc w:val="both"/>
              <w:rPr>
                <w:rFonts w:ascii="Times New Roman" w:hAnsi="Times New Roman" w:cs="Times New Roman"/>
                <w:sz w:val="24"/>
                <w:szCs w:val="24"/>
              </w:rPr>
            </w:pPr>
          </w:p>
        </w:tc>
        <w:tc>
          <w:tcPr>
            <w:tcW w:w="2341" w:type="dxa"/>
          </w:tcPr>
          <w:p w:rsidR="007E4A72" w:rsidRPr="009546C3" w:rsidRDefault="007E4A72" w:rsidP="00801795">
            <w:pPr>
              <w:jc w:val="both"/>
              <w:rPr>
                <w:rFonts w:ascii="Times New Roman" w:hAnsi="Times New Roman" w:cs="Times New Roman"/>
                <w:sz w:val="24"/>
                <w:szCs w:val="24"/>
              </w:rPr>
            </w:pPr>
            <w:r w:rsidRPr="009546C3">
              <w:rPr>
                <w:rFonts w:ascii="Times New Roman" w:hAnsi="Times New Roman" w:cs="Times New Roman"/>
                <w:sz w:val="24"/>
                <w:szCs w:val="24"/>
              </w:rPr>
              <w:t xml:space="preserve">не платятся (если не предусмотрены </w:t>
            </w:r>
            <w:proofErr w:type="gramStart"/>
            <w:r w:rsidRPr="009546C3">
              <w:rPr>
                <w:rFonts w:ascii="Times New Roman" w:hAnsi="Times New Roman" w:cs="Times New Roman"/>
                <w:sz w:val="24"/>
                <w:szCs w:val="24"/>
              </w:rPr>
              <w:t>договором)*</w:t>
            </w:r>
            <w:proofErr w:type="gramEnd"/>
            <w:r w:rsidRPr="009546C3">
              <w:rPr>
                <w:rFonts w:ascii="Times New Roman" w:hAnsi="Times New Roman" w:cs="Times New Roman"/>
                <w:sz w:val="24"/>
                <w:szCs w:val="24"/>
              </w:rPr>
              <w:t>**</w:t>
            </w:r>
          </w:p>
          <w:p w:rsidR="007E4A72" w:rsidRPr="009546C3" w:rsidRDefault="007E4A72" w:rsidP="00801795">
            <w:pPr>
              <w:jc w:val="both"/>
              <w:rPr>
                <w:rFonts w:ascii="Times New Roman" w:hAnsi="Times New Roman" w:cs="Times New Roman"/>
                <w:sz w:val="24"/>
                <w:szCs w:val="24"/>
              </w:rPr>
            </w:pPr>
          </w:p>
        </w:tc>
      </w:tr>
      <w:tr w:rsidR="007E4A72" w:rsidRPr="009546C3" w:rsidTr="00801795">
        <w:tc>
          <w:tcPr>
            <w:tcW w:w="4962" w:type="dxa"/>
          </w:tcPr>
          <w:p w:rsidR="007E4A72" w:rsidRPr="009546C3" w:rsidRDefault="007E4A72" w:rsidP="00801795">
            <w:pPr>
              <w:jc w:val="both"/>
              <w:rPr>
                <w:rFonts w:ascii="Times New Roman" w:hAnsi="Times New Roman" w:cs="Times New Roman"/>
                <w:sz w:val="24"/>
                <w:szCs w:val="24"/>
              </w:rPr>
            </w:pPr>
            <w:r w:rsidRPr="009546C3">
              <w:rPr>
                <w:rFonts w:ascii="Times New Roman" w:hAnsi="Times New Roman" w:cs="Times New Roman"/>
                <w:sz w:val="24"/>
                <w:szCs w:val="24"/>
              </w:rPr>
              <w:t>Итого:</w:t>
            </w:r>
          </w:p>
        </w:tc>
        <w:tc>
          <w:tcPr>
            <w:tcW w:w="2268" w:type="dxa"/>
          </w:tcPr>
          <w:p w:rsidR="007E4A72" w:rsidRPr="009546C3" w:rsidRDefault="007E4A72" w:rsidP="00801795">
            <w:pPr>
              <w:jc w:val="both"/>
              <w:rPr>
                <w:rFonts w:ascii="Times New Roman" w:hAnsi="Times New Roman" w:cs="Times New Roman"/>
                <w:sz w:val="24"/>
                <w:szCs w:val="24"/>
              </w:rPr>
            </w:pPr>
            <w:r w:rsidRPr="009546C3">
              <w:rPr>
                <w:rFonts w:ascii="Times New Roman" w:hAnsi="Times New Roman" w:cs="Times New Roman"/>
                <w:sz w:val="24"/>
                <w:szCs w:val="24"/>
              </w:rPr>
              <w:t>30,2%</w:t>
            </w:r>
          </w:p>
        </w:tc>
        <w:tc>
          <w:tcPr>
            <w:tcW w:w="2341" w:type="dxa"/>
          </w:tcPr>
          <w:p w:rsidR="007E4A72" w:rsidRPr="009546C3" w:rsidRDefault="007E4A72" w:rsidP="00801795">
            <w:pPr>
              <w:jc w:val="both"/>
              <w:rPr>
                <w:rFonts w:ascii="Times New Roman" w:hAnsi="Times New Roman" w:cs="Times New Roman"/>
                <w:sz w:val="24"/>
                <w:szCs w:val="24"/>
              </w:rPr>
            </w:pPr>
            <w:r w:rsidRPr="009546C3">
              <w:rPr>
                <w:rFonts w:ascii="Times New Roman" w:hAnsi="Times New Roman" w:cs="Times New Roman"/>
                <w:sz w:val="24"/>
                <w:szCs w:val="24"/>
              </w:rPr>
              <w:t>27,1%</w:t>
            </w:r>
          </w:p>
        </w:tc>
      </w:tr>
    </w:tbl>
    <w:p w:rsidR="00801795" w:rsidRPr="00D847DA" w:rsidRDefault="00801795" w:rsidP="009546C3">
      <w:pPr>
        <w:spacing w:after="0" w:line="240" w:lineRule="auto"/>
        <w:ind w:firstLine="709"/>
        <w:rPr>
          <w:rFonts w:ascii="Times New Roman" w:hAnsi="Times New Roman" w:cs="Times New Roman"/>
          <w:sz w:val="8"/>
          <w:szCs w:val="24"/>
        </w:rPr>
      </w:pPr>
    </w:p>
    <w:p w:rsidR="009546C3" w:rsidRPr="00FB4A81" w:rsidRDefault="007E4A72" w:rsidP="00FB4A81">
      <w:pPr>
        <w:spacing w:after="0" w:line="240" w:lineRule="auto"/>
        <w:rPr>
          <w:rFonts w:ascii="Times New Roman" w:hAnsi="Times New Roman" w:cs="Times New Roman"/>
          <w:i/>
          <w:szCs w:val="24"/>
        </w:rPr>
      </w:pPr>
      <w:r w:rsidRPr="00FB4A81">
        <w:rPr>
          <w:rFonts w:ascii="Times New Roman" w:hAnsi="Times New Roman" w:cs="Times New Roman"/>
          <w:i/>
          <w:szCs w:val="24"/>
        </w:rPr>
        <w:t xml:space="preserve">* </w:t>
      </w:r>
      <w:proofErr w:type="gramStart"/>
      <w:r w:rsidRPr="00FB4A81">
        <w:rPr>
          <w:rFonts w:ascii="Times New Roman" w:hAnsi="Times New Roman" w:cs="Times New Roman"/>
          <w:i/>
          <w:szCs w:val="24"/>
        </w:rPr>
        <w:t>С</w:t>
      </w:r>
      <w:proofErr w:type="gramEnd"/>
      <w:r w:rsidRPr="00FB4A81">
        <w:rPr>
          <w:rFonts w:ascii="Times New Roman" w:hAnsi="Times New Roman" w:cs="Times New Roman"/>
          <w:i/>
          <w:szCs w:val="24"/>
        </w:rPr>
        <w:t> учетом вышеизложенного нюанса с предельной величиной базы для начисления страховых взносов.</w:t>
      </w:r>
    </w:p>
    <w:p w:rsidR="00672E8D" w:rsidRPr="00FB4A81" w:rsidRDefault="007E4A72" w:rsidP="00FB4A81">
      <w:pPr>
        <w:spacing w:after="0" w:line="240" w:lineRule="auto"/>
        <w:rPr>
          <w:rFonts w:ascii="Times New Roman" w:hAnsi="Times New Roman" w:cs="Times New Roman"/>
          <w:i/>
          <w:szCs w:val="24"/>
        </w:rPr>
      </w:pPr>
      <w:r w:rsidRPr="00FB4A81">
        <w:rPr>
          <w:rFonts w:ascii="Times New Roman" w:hAnsi="Times New Roman" w:cs="Times New Roman"/>
          <w:i/>
          <w:szCs w:val="24"/>
        </w:rPr>
        <w:t>** По I (минимальному) классу профессионального риска – наиболее распространенному в НКО.</w:t>
      </w:r>
    </w:p>
    <w:p w:rsidR="007E4A72" w:rsidRPr="00FB4A81" w:rsidRDefault="007E4A72" w:rsidP="00FB4A81">
      <w:pPr>
        <w:spacing w:after="0" w:line="240" w:lineRule="auto"/>
        <w:rPr>
          <w:rFonts w:ascii="Times New Roman" w:hAnsi="Times New Roman" w:cs="Times New Roman"/>
          <w:i/>
          <w:szCs w:val="24"/>
        </w:rPr>
      </w:pPr>
      <w:r w:rsidRPr="00FB4A81">
        <w:rPr>
          <w:rFonts w:ascii="Times New Roman" w:hAnsi="Times New Roman" w:cs="Times New Roman"/>
          <w:i/>
          <w:szCs w:val="24"/>
        </w:rPr>
        <w:t>*** Если только в самом договоре прямо не указано, что НКО обеспечит страхование от несчастных случаев на производстве и профессиональных заболеваний. Если это прямо прописано, тогда взносы надо будет платить.</w:t>
      </w:r>
    </w:p>
    <w:p w:rsidR="00FB4A81" w:rsidRDefault="00FB4A81" w:rsidP="007E4A72">
      <w:pPr>
        <w:spacing w:after="0" w:line="240" w:lineRule="auto"/>
        <w:ind w:firstLine="709"/>
        <w:jc w:val="both"/>
        <w:rPr>
          <w:rFonts w:ascii="Times New Roman" w:hAnsi="Times New Roman" w:cs="Times New Roman"/>
          <w:b/>
          <w:sz w:val="24"/>
          <w:szCs w:val="24"/>
        </w:rPr>
      </w:pPr>
    </w:p>
    <w:p w:rsidR="007E4A72" w:rsidRPr="009546C3" w:rsidRDefault="007E4A72" w:rsidP="007E4A72">
      <w:pPr>
        <w:spacing w:after="0" w:line="240" w:lineRule="auto"/>
        <w:ind w:firstLine="709"/>
        <w:jc w:val="both"/>
        <w:rPr>
          <w:rFonts w:ascii="Times New Roman" w:hAnsi="Times New Roman" w:cs="Times New Roman"/>
          <w:b/>
          <w:sz w:val="24"/>
          <w:szCs w:val="24"/>
        </w:rPr>
      </w:pPr>
      <w:r w:rsidRPr="009546C3">
        <w:rPr>
          <w:rFonts w:ascii="Times New Roman" w:hAnsi="Times New Roman" w:cs="Times New Roman"/>
          <w:b/>
          <w:sz w:val="24"/>
          <w:szCs w:val="24"/>
        </w:rPr>
        <w:t>Пониженные тарифы страховых взносов</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У ряда НКО есть право платить вместо всех перечисленных страховых взносов только взносы на обязательное пенсионное страхование по пониженному тарифу 20% и на обязательное социальное страхование от несчастных случаев на производстве и профессиональных заболеваний 0,2%. То есть всего 20,2% вместо 30,2% в отношении работников и только 20% вместо 27,1% в отношении людей, привлекаемых по гражданско-правовым договорам. Такая льгота действует до 31 декабря 2024 года и распространяется на:</w:t>
      </w:r>
    </w:p>
    <w:p w:rsidR="007E4A72" w:rsidRPr="009546C3" w:rsidRDefault="007E4A72" w:rsidP="007E4A72">
      <w:pPr>
        <w:numPr>
          <w:ilvl w:val="0"/>
          <w:numId w:val="8"/>
        </w:numPr>
        <w:spacing w:after="0" w:line="240" w:lineRule="auto"/>
        <w:ind w:left="0" w:firstLine="709"/>
        <w:jc w:val="both"/>
        <w:rPr>
          <w:rFonts w:ascii="Times New Roman" w:hAnsi="Times New Roman" w:cs="Times New Roman"/>
          <w:sz w:val="24"/>
          <w:szCs w:val="24"/>
        </w:rPr>
      </w:pPr>
      <w:r w:rsidRPr="009546C3">
        <w:rPr>
          <w:rFonts w:ascii="Times New Roman" w:hAnsi="Times New Roman" w:cs="Times New Roman"/>
          <w:sz w:val="24"/>
          <w:szCs w:val="24"/>
        </w:rPr>
        <w:t>благотворительные организации, применяющие УСН (то есть достаточно иметь статус благотворительной организации и перейти на упрощенную систему налогообложения);</w:t>
      </w:r>
    </w:p>
    <w:p w:rsidR="007E4A72" w:rsidRPr="009546C3" w:rsidRDefault="007E4A72" w:rsidP="007E4A72">
      <w:pPr>
        <w:numPr>
          <w:ilvl w:val="0"/>
          <w:numId w:val="8"/>
        </w:numPr>
        <w:spacing w:after="0" w:line="240" w:lineRule="auto"/>
        <w:ind w:left="0" w:firstLine="709"/>
        <w:jc w:val="both"/>
        <w:rPr>
          <w:rFonts w:ascii="Times New Roman" w:hAnsi="Times New Roman" w:cs="Times New Roman"/>
          <w:sz w:val="24"/>
          <w:szCs w:val="24"/>
        </w:rPr>
      </w:pPr>
      <w:r w:rsidRPr="009546C3">
        <w:rPr>
          <w:rFonts w:ascii="Times New Roman" w:hAnsi="Times New Roman" w:cs="Times New Roman"/>
          <w:sz w:val="24"/>
          <w:szCs w:val="24"/>
        </w:rPr>
        <w:t>некоммерческие организации, применяющие УСН и работающие в области социального обслуживания граждан,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 при условии, что не менее 70% их годовых поступлений приходится на данные виды деятельности.</w:t>
      </w:r>
    </w:p>
    <w:p w:rsidR="007E4A72" w:rsidRPr="009546C3" w:rsidRDefault="007E4A72" w:rsidP="007E4A72">
      <w:pPr>
        <w:spacing w:after="0" w:line="240" w:lineRule="auto"/>
        <w:ind w:firstLine="709"/>
        <w:jc w:val="both"/>
        <w:rPr>
          <w:rFonts w:ascii="Times New Roman" w:hAnsi="Times New Roman" w:cs="Times New Roman"/>
          <w:b/>
          <w:sz w:val="24"/>
          <w:szCs w:val="24"/>
        </w:rPr>
      </w:pPr>
      <w:r w:rsidRPr="009546C3">
        <w:rPr>
          <w:rFonts w:ascii="Times New Roman" w:hAnsi="Times New Roman" w:cs="Times New Roman"/>
          <w:b/>
          <w:sz w:val="24"/>
          <w:szCs w:val="24"/>
        </w:rPr>
        <w:t>Налог на</w:t>
      </w:r>
      <w:r w:rsidR="00D847DA">
        <w:rPr>
          <w:rFonts w:ascii="Times New Roman" w:hAnsi="Times New Roman" w:cs="Times New Roman"/>
          <w:b/>
          <w:sz w:val="24"/>
          <w:szCs w:val="24"/>
        </w:rPr>
        <w:t xml:space="preserve"> </w:t>
      </w:r>
      <w:r w:rsidRPr="009546C3">
        <w:rPr>
          <w:rFonts w:ascii="Times New Roman" w:hAnsi="Times New Roman" w:cs="Times New Roman"/>
          <w:b/>
          <w:sz w:val="24"/>
          <w:szCs w:val="24"/>
        </w:rPr>
        <w:t>доходы физических лиц</w:t>
      </w:r>
    </w:p>
    <w:p w:rsidR="005E43A1"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По названию налога на доходы физических лиц (НДФЛ) понятно, что берется он с доходов, получаемых физическими лицами. Самый понятный и распространенный доход – заработная плата. С нее НДФЛ рассчитывается, удерживается и перечисляется в бюджет работодателем, который выступает в роли налогового агента.</w:t>
      </w:r>
      <w:r w:rsidR="005E43A1" w:rsidRPr="009546C3">
        <w:rPr>
          <w:rFonts w:ascii="Times New Roman" w:hAnsi="Times New Roman" w:cs="Times New Roman"/>
          <w:sz w:val="24"/>
          <w:szCs w:val="24"/>
        </w:rPr>
        <w:t xml:space="preserve"> </w:t>
      </w:r>
      <w:r w:rsidRPr="009546C3">
        <w:rPr>
          <w:rFonts w:ascii="Times New Roman" w:hAnsi="Times New Roman" w:cs="Times New Roman"/>
          <w:sz w:val="24"/>
          <w:szCs w:val="24"/>
        </w:rPr>
        <w:t>Основная ставка НДФЛ – 13% (15% с суммы превышения порога годового дохода в 5 млн рублей, не считая доходы от продажи имущества).</w:t>
      </w:r>
      <w:r w:rsidR="005E43A1" w:rsidRPr="009546C3">
        <w:rPr>
          <w:rFonts w:ascii="Times New Roman" w:hAnsi="Times New Roman" w:cs="Times New Roman"/>
          <w:sz w:val="24"/>
          <w:szCs w:val="24"/>
        </w:rPr>
        <w:t xml:space="preserve"> </w:t>
      </w:r>
      <w:r w:rsidRPr="009546C3">
        <w:rPr>
          <w:rFonts w:ascii="Times New Roman" w:hAnsi="Times New Roman" w:cs="Times New Roman"/>
          <w:sz w:val="24"/>
          <w:szCs w:val="24"/>
        </w:rPr>
        <w:t>Если с зарплатой всё ясно, то по другим видам доходов, получаемых людьми от НКО как в денежной, так и натуральной форме, возникают вопросы. Например, нужно ли удерживать НДФЛ со стипендии, которую НКО, не являющаяся образовательной организацией, решила платить талантливым ребятам? Нужно ли подавать в налоговый орган список волонтеров, которым НКО оплатила проезд и проживание, чтобы налоговый орган им выставил НФДЛ с таких доходов?</w:t>
      </w:r>
      <w:r w:rsidR="005E43A1" w:rsidRPr="009546C3">
        <w:rPr>
          <w:rFonts w:ascii="Times New Roman" w:hAnsi="Times New Roman" w:cs="Times New Roman"/>
          <w:sz w:val="24"/>
          <w:szCs w:val="24"/>
        </w:rPr>
        <w:t xml:space="preserve">  </w:t>
      </w:r>
    </w:p>
    <w:p w:rsidR="005E43A1"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lastRenderedPageBreak/>
        <w:t>Чтобы разобраться в большинстве подобных вопросов, важно знать, что в статье 217 Налогового кодекса содержится исчерпывающий перечень доходов физических лиц, которые освобождены от обложения НДФЛ. Соответственно, если человек получает какое-либо благо от НКО (деньги, вещи, безвозмездные работы или услуги), нужно обратиться к этому перечню и проверить, будут ли такие доходы подлежать налогообложению или нет.</w:t>
      </w:r>
      <w:r w:rsidR="005E43A1" w:rsidRPr="009546C3">
        <w:rPr>
          <w:rFonts w:ascii="Times New Roman" w:hAnsi="Times New Roman" w:cs="Times New Roman"/>
          <w:sz w:val="24"/>
          <w:szCs w:val="24"/>
        </w:rPr>
        <w:t xml:space="preserve"> </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Итак, назовем наиболее применимые к работе НКО доходы людей, которые не облагаются НДФЛ.</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Стипендии, учрежденные благотворительными фондами. Для того чтобы налог не удерживался, нужно, чтобы благотворительная организация была создана именно в форме фонда. Поэтому если НКО не является благотворительным фондом (и речь не идет о выплате вузом стипендий своим студентам и аспирантам), но хочет поощрять деньгами успешных в учебе или творчестве ребят, надо либо не называть такие выплаты стипендиями, либо платить с них НДФЛ.</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Гранты для поддержки науки и образования, культуры и искусства в Российской Федерации от организаций, указанных в перечнях, утвержденных постановлениями Правительства Российской Федерации от 28 июня 2008 г. № 485 и от 15 июля 2009 г. № 602.</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Международные и российские премии за выдающиеся достижения в области науки и техники, образования, культуры, литературы и искусства, туризма, средств массовой информации, указанные в перечне, утвержденном постановлением Правительства Российской Федерации от 6 февраля 2001 г. № 89.</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Благотворительная помощь в денежной или натуральной форме, оказываемая благотворительными организациями.</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Плата за обучение по основным и дополнительным образовательным программам.</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Оплата стоимости проезда к месту обучения и обратно лицам, не достигшим 18 лет, обучающимся в российских дошкольных и общеобразовательных учреждениях.</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Благотворительная помощь детям-сиротам, детям, оставшимся без попечения родителей, и детям в семьях, у которых доходы на одного члена семьи не превышают прожиточного минимума.</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Выплаты в связи со стихийным бедствием или другим чрезвычайным обстоятельством.</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Подарки от НКО стоимостью до 4 000 рублей.</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Призы стоимостью до 4 000 рублей на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w:t>
      </w:r>
    </w:p>
    <w:p w:rsidR="005E43A1"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Гранты, премии и призы (в денежной и (или) натуральной формах) по результатам участия в соревнованиях, конкурсах, иных мероприятиях в рамках проектов, поддержанных Фондом президентских грантов.</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Такие гранты, премии, призы должна предоставлять сама некоммерческая организация, являющаяся победителем конкурса Фонда президентских грантов, и строго за счет полученного ею гранта Президента Российской Федерации (то есть, если приз приобретен не на средства гранта, то льгота действовать не будет).</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Оплата питания</w:t>
      </w:r>
      <w:r w:rsidR="000A2913">
        <w:rPr>
          <w:rFonts w:ascii="Times New Roman" w:hAnsi="Times New Roman" w:cs="Times New Roman"/>
          <w:sz w:val="24"/>
          <w:szCs w:val="24"/>
        </w:rPr>
        <w:t xml:space="preserve"> (не </w:t>
      </w:r>
      <w:r w:rsidRPr="009546C3">
        <w:rPr>
          <w:rFonts w:ascii="Times New Roman" w:hAnsi="Times New Roman" w:cs="Times New Roman"/>
          <w:sz w:val="24"/>
          <w:szCs w:val="24"/>
        </w:rPr>
        <w:t>более 700</w:t>
      </w:r>
      <w:r w:rsidR="000A2913">
        <w:rPr>
          <w:rFonts w:ascii="Times New Roman" w:hAnsi="Times New Roman" w:cs="Times New Roman"/>
          <w:sz w:val="24"/>
          <w:szCs w:val="24"/>
        </w:rPr>
        <w:t xml:space="preserve"> </w:t>
      </w:r>
      <w:r w:rsidRPr="009546C3">
        <w:rPr>
          <w:rFonts w:ascii="Times New Roman" w:hAnsi="Times New Roman" w:cs="Times New Roman"/>
          <w:sz w:val="24"/>
          <w:szCs w:val="24"/>
        </w:rPr>
        <w:t>руб</w:t>
      </w:r>
      <w:r w:rsidR="000A2913">
        <w:rPr>
          <w:rFonts w:ascii="Times New Roman" w:hAnsi="Times New Roman" w:cs="Times New Roman"/>
          <w:sz w:val="24"/>
          <w:szCs w:val="24"/>
        </w:rPr>
        <w:t xml:space="preserve">. </w:t>
      </w:r>
      <w:r w:rsidRPr="009546C3">
        <w:rPr>
          <w:rFonts w:ascii="Times New Roman" w:hAnsi="Times New Roman" w:cs="Times New Roman"/>
          <w:sz w:val="24"/>
          <w:szCs w:val="24"/>
        </w:rPr>
        <w:t>в</w:t>
      </w:r>
      <w:r w:rsidR="000A2913">
        <w:rPr>
          <w:rFonts w:ascii="Times New Roman" w:hAnsi="Times New Roman" w:cs="Times New Roman"/>
          <w:sz w:val="24"/>
          <w:szCs w:val="24"/>
        </w:rPr>
        <w:t xml:space="preserve"> </w:t>
      </w:r>
      <w:r w:rsidRPr="009546C3">
        <w:rPr>
          <w:rFonts w:ascii="Times New Roman" w:hAnsi="Times New Roman" w:cs="Times New Roman"/>
          <w:sz w:val="24"/>
          <w:szCs w:val="24"/>
        </w:rPr>
        <w:t>день по</w:t>
      </w:r>
      <w:r w:rsidR="000A2913">
        <w:rPr>
          <w:rFonts w:ascii="Times New Roman" w:hAnsi="Times New Roman" w:cs="Times New Roman"/>
          <w:sz w:val="24"/>
          <w:szCs w:val="24"/>
        </w:rPr>
        <w:t xml:space="preserve"> </w:t>
      </w:r>
      <w:r w:rsidRPr="009546C3">
        <w:rPr>
          <w:rFonts w:ascii="Times New Roman" w:hAnsi="Times New Roman" w:cs="Times New Roman"/>
          <w:sz w:val="24"/>
          <w:szCs w:val="24"/>
        </w:rPr>
        <w:t>России и</w:t>
      </w:r>
      <w:r w:rsidR="000A2913">
        <w:rPr>
          <w:rFonts w:ascii="Times New Roman" w:hAnsi="Times New Roman" w:cs="Times New Roman"/>
          <w:sz w:val="24"/>
          <w:szCs w:val="24"/>
        </w:rPr>
        <w:t xml:space="preserve"> </w:t>
      </w:r>
      <w:r w:rsidRPr="009546C3">
        <w:rPr>
          <w:rFonts w:ascii="Times New Roman" w:hAnsi="Times New Roman" w:cs="Times New Roman"/>
          <w:sz w:val="24"/>
          <w:szCs w:val="24"/>
        </w:rPr>
        <w:t>2500</w:t>
      </w:r>
      <w:r w:rsidR="000A2913">
        <w:rPr>
          <w:rFonts w:ascii="Times New Roman" w:hAnsi="Times New Roman" w:cs="Times New Roman"/>
          <w:sz w:val="24"/>
          <w:szCs w:val="24"/>
        </w:rPr>
        <w:t xml:space="preserve"> </w:t>
      </w:r>
      <w:r w:rsidRPr="009546C3">
        <w:rPr>
          <w:rFonts w:ascii="Times New Roman" w:hAnsi="Times New Roman" w:cs="Times New Roman"/>
          <w:sz w:val="24"/>
          <w:szCs w:val="24"/>
        </w:rPr>
        <w:t>руб</w:t>
      </w:r>
      <w:r w:rsidR="000A2913">
        <w:rPr>
          <w:rFonts w:ascii="Times New Roman" w:hAnsi="Times New Roman" w:cs="Times New Roman"/>
          <w:sz w:val="24"/>
          <w:szCs w:val="24"/>
        </w:rPr>
        <w:t>.</w:t>
      </w:r>
      <w:r w:rsidRPr="009546C3">
        <w:rPr>
          <w:rFonts w:ascii="Times New Roman" w:hAnsi="Times New Roman" w:cs="Times New Roman"/>
          <w:sz w:val="24"/>
          <w:szCs w:val="24"/>
        </w:rPr>
        <w:t xml:space="preserve"> за</w:t>
      </w:r>
      <w:r w:rsidR="000A2913">
        <w:rPr>
          <w:rFonts w:ascii="Times New Roman" w:hAnsi="Times New Roman" w:cs="Times New Roman"/>
          <w:sz w:val="24"/>
          <w:szCs w:val="24"/>
        </w:rPr>
        <w:t xml:space="preserve"> рубежом), </w:t>
      </w:r>
      <w:r w:rsidRPr="009546C3">
        <w:rPr>
          <w:rFonts w:ascii="Times New Roman" w:hAnsi="Times New Roman" w:cs="Times New Roman"/>
          <w:sz w:val="24"/>
          <w:szCs w:val="24"/>
        </w:rPr>
        <w:t xml:space="preserve">проживания и проезда к месту проведения соревнований, конкурсов, иных мероприятий в рамках проектов, поддержанных Фондом президентских грантов, при условии, что оплата производится за счет грантов Президента </w:t>
      </w:r>
      <w:r w:rsidR="000A2913">
        <w:rPr>
          <w:rFonts w:ascii="Times New Roman" w:hAnsi="Times New Roman" w:cs="Times New Roman"/>
          <w:sz w:val="24"/>
          <w:szCs w:val="24"/>
        </w:rPr>
        <w:t>РФ</w:t>
      </w:r>
      <w:r w:rsidRPr="009546C3">
        <w:rPr>
          <w:rFonts w:ascii="Times New Roman" w:hAnsi="Times New Roman" w:cs="Times New Roman"/>
          <w:sz w:val="24"/>
          <w:szCs w:val="24"/>
        </w:rPr>
        <w:t>, выделенных на реализацию таких проектов.</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b/>
          <w:sz w:val="24"/>
          <w:szCs w:val="24"/>
        </w:rPr>
        <w:t>Освобождаются от обложения НДФЛ следующие доходы, получаемые добровольцами от некоммерческих организаций</w:t>
      </w:r>
      <w:r w:rsidRPr="009546C3">
        <w:rPr>
          <w:rFonts w:ascii="Times New Roman" w:hAnsi="Times New Roman" w:cs="Times New Roman"/>
          <w:sz w:val="24"/>
          <w:szCs w:val="24"/>
        </w:rPr>
        <w:t>:</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приобретение форменной и специальной одежды, оборудования, средств индивидуальной защиты;</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оплата проживания (предоставление помещения во временное пользование);</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оплата проезда к месту проведения осуществления благотворительной, добровольческой деятельности и обратно;</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оплата питания (не более 700 рублей в день по России и 2 500 рублей за рубежом);</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добровольное медицинское страхование, страхование жизни и здоровья.</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Для применения этой льготы обязательно заключение с каждым добровольцем договора, предусмотренного </w:t>
      </w:r>
      <w:hyperlink r:id="rId14" w:tgtFrame="_blank" w:history="1">
        <w:r w:rsidRPr="009546C3">
          <w:rPr>
            <w:rStyle w:val="a3"/>
            <w:rFonts w:ascii="Times New Roman" w:hAnsi="Times New Roman" w:cs="Times New Roman"/>
            <w:color w:val="auto"/>
            <w:sz w:val="24"/>
            <w:szCs w:val="24"/>
          </w:rPr>
          <w:t xml:space="preserve">статьей 17.1 Федерального закона от 11 августа 1995 г. № 135-ФЗ «О </w:t>
        </w:r>
        <w:r w:rsidRPr="009546C3">
          <w:rPr>
            <w:rStyle w:val="a3"/>
            <w:rFonts w:ascii="Times New Roman" w:hAnsi="Times New Roman" w:cs="Times New Roman"/>
            <w:color w:val="auto"/>
            <w:sz w:val="24"/>
            <w:szCs w:val="24"/>
          </w:rPr>
          <w:lastRenderedPageBreak/>
          <w:t>благотворительной деятельности и добровольчестве (</w:t>
        </w:r>
        <w:proofErr w:type="spellStart"/>
        <w:r w:rsidRPr="009546C3">
          <w:rPr>
            <w:rStyle w:val="a3"/>
            <w:rFonts w:ascii="Times New Roman" w:hAnsi="Times New Roman" w:cs="Times New Roman"/>
            <w:color w:val="auto"/>
            <w:sz w:val="24"/>
            <w:szCs w:val="24"/>
          </w:rPr>
          <w:t>волонтерстве</w:t>
        </w:r>
        <w:proofErr w:type="spellEnd"/>
        <w:r w:rsidRPr="009546C3">
          <w:rPr>
            <w:rStyle w:val="a3"/>
            <w:rFonts w:ascii="Times New Roman" w:hAnsi="Times New Roman" w:cs="Times New Roman"/>
            <w:color w:val="auto"/>
            <w:sz w:val="24"/>
            <w:szCs w:val="24"/>
          </w:rPr>
          <w:t>)» </w:t>
        </w:r>
      </w:hyperlink>
      <w:r w:rsidRPr="009546C3">
        <w:rPr>
          <w:rFonts w:ascii="Times New Roman" w:hAnsi="Times New Roman" w:cs="Times New Roman"/>
          <w:sz w:val="24"/>
          <w:szCs w:val="24"/>
        </w:rPr>
        <w:t>. Такой договор несложно составить. Он может занимать одну страницу, а данные добровольца могут вписываться в него вручную на месте (если сложно подготовить договоры заранее).</w:t>
      </w:r>
    </w:p>
    <w:p w:rsidR="007E4A72" w:rsidRPr="009546C3" w:rsidRDefault="007E4A72" w:rsidP="007E4A72">
      <w:pPr>
        <w:spacing w:after="0" w:line="240" w:lineRule="auto"/>
        <w:ind w:firstLine="709"/>
        <w:jc w:val="both"/>
        <w:rPr>
          <w:rFonts w:ascii="Times New Roman" w:hAnsi="Times New Roman" w:cs="Times New Roman"/>
          <w:b/>
          <w:sz w:val="24"/>
          <w:szCs w:val="24"/>
        </w:rPr>
      </w:pPr>
      <w:r w:rsidRPr="009546C3">
        <w:rPr>
          <w:rFonts w:ascii="Times New Roman" w:hAnsi="Times New Roman" w:cs="Times New Roman"/>
          <w:b/>
          <w:sz w:val="24"/>
          <w:szCs w:val="24"/>
        </w:rPr>
        <w:t>Социальный налоговый вычет</w:t>
      </w:r>
    </w:p>
    <w:p w:rsidR="005E43A1"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Есть еще один момент, связанный с НДФЛ, – налоговый вычет на пожертвования граждан в адрес НКО.</w:t>
      </w:r>
      <w:r w:rsidR="005E43A1" w:rsidRPr="009546C3">
        <w:rPr>
          <w:rFonts w:ascii="Times New Roman" w:hAnsi="Times New Roman" w:cs="Times New Roman"/>
          <w:sz w:val="24"/>
          <w:szCs w:val="24"/>
        </w:rPr>
        <w:t xml:space="preserve"> </w:t>
      </w:r>
    </w:p>
    <w:p w:rsidR="005E43A1"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Допустим, человек с высокой зарплатой жертвует благотворительному фонду 100 000 рублей. В этом случае он может вернуть себе НДФЛ, который бюджет получил с дохода данного человека в этой части, то есть 13% – 13 000 рублей.</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Социальный налоговый вычет предоставляется Социальный налоговый вычет предоставляется в сумме, не превышающей 25% годового дохода человека (кроме дивидендов, доходов по операциям с ценными бумагами, выигрышей в азартных играх и лотереях, некоторых других «экзотических» доходов) и перечисленной в виде пожертвований:</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на осуществление уставной деятельности:</w:t>
      </w:r>
    </w:p>
    <w:p w:rsidR="007E4A72" w:rsidRPr="009546C3" w:rsidRDefault="007E4A72" w:rsidP="007E4A72">
      <w:pPr>
        <w:numPr>
          <w:ilvl w:val="0"/>
          <w:numId w:val="9"/>
        </w:numPr>
        <w:spacing w:after="0" w:line="240" w:lineRule="auto"/>
        <w:ind w:left="0" w:firstLine="709"/>
        <w:jc w:val="both"/>
        <w:rPr>
          <w:rFonts w:ascii="Times New Roman" w:hAnsi="Times New Roman" w:cs="Times New Roman"/>
          <w:sz w:val="24"/>
          <w:szCs w:val="24"/>
        </w:rPr>
      </w:pPr>
      <w:r w:rsidRPr="009546C3">
        <w:rPr>
          <w:rFonts w:ascii="Times New Roman" w:hAnsi="Times New Roman" w:cs="Times New Roman"/>
          <w:sz w:val="24"/>
          <w:szCs w:val="24"/>
        </w:rPr>
        <w:t>благотворительным организациям;</w:t>
      </w:r>
    </w:p>
    <w:p w:rsidR="007E4A72" w:rsidRPr="009546C3" w:rsidRDefault="007E4A72" w:rsidP="007E4A72">
      <w:pPr>
        <w:numPr>
          <w:ilvl w:val="0"/>
          <w:numId w:val="9"/>
        </w:numPr>
        <w:spacing w:after="0" w:line="240" w:lineRule="auto"/>
        <w:ind w:left="0" w:firstLine="709"/>
        <w:jc w:val="both"/>
        <w:rPr>
          <w:rFonts w:ascii="Times New Roman" w:hAnsi="Times New Roman" w:cs="Times New Roman"/>
          <w:sz w:val="24"/>
          <w:szCs w:val="24"/>
        </w:rPr>
      </w:pPr>
      <w:r w:rsidRPr="009546C3">
        <w:rPr>
          <w:rFonts w:ascii="Times New Roman" w:hAnsi="Times New Roman" w:cs="Times New Roman"/>
          <w:sz w:val="24"/>
          <w:szCs w:val="24"/>
        </w:rPr>
        <w:t>социально ориентированным некоммерческим организациям;</w:t>
      </w:r>
    </w:p>
    <w:p w:rsidR="007E4A72" w:rsidRPr="009546C3" w:rsidRDefault="007E4A72" w:rsidP="007E4A72">
      <w:pPr>
        <w:numPr>
          <w:ilvl w:val="0"/>
          <w:numId w:val="9"/>
        </w:numPr>
        <w:spacing w:after="0" w:line="240" w:lineRule="auto"/>
        <w:ind w:left="0" w:firstLine="709"/>
        <w:jc w:val="both"/>
        <w:rPr>
          <w:rFonts w:ascii="Times New Roman" w:hAnsi="Times New Roman" w:cs="Times New Roman"/>
          <w:sz w:val="24"/>
          <w:szCs w:val="24"/>
        </w:rPr>
      </w:pPr>
      <w:r w:rsidRPr="009546C3">
        <w:rPr>
          <w:rFonts w:ascii="Times New Roman" w:hAnsi="Times New Roman" w:cs="Times New Roman"/>
          <w:sz w:val="24"/>
          <w:szCs w:val="24"/>
        </w:rPr>
        <w:t>религиозным организациям;</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некоммерческим организациям на формирование или пополнение целевого капитала.</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Этот вычет регулируется </w:t>
      </w:r>
      <w:hyperlink r:id="rId15" w:tgtFrame="_blank" w:history="1">
        <w:r w:rsidRPr="009546C3">
          <w:rPr>
            <w:rStyle w:val="a3"/>
            <w:rFonts w:ascii="Times New Roman" w:hAnsi="Times New Roman" w:cs="Times New Roman"/>
            <w:color w:val="auto"/>
            <w:sz w:val="24"/>
            <w:szCs w:val="24"/>
          </w:rPr>
          <w:t>положениями статьи 219 Налогового кодекса.</w:t>
        </w:r>
      </w:hyperlink>
    </w:p>
    <w:p w:rsidR="007E4A72" w:rsidRPr="009546C3" w:rsidRDefault="007E4A72" w:rsidP="007E4A72">
      <w:pPr>
        <w:spacing w:after="0" w:line="240" w:lineRule="auto"/>
        <w:ind w:firstLine="709"/>
        <w:jc w:val="both"/>
        <w:rPr>
          <w:rFonts w:ascii="Times New Roman" w:hAnsi="Times New Roman" w:cs="Times New Roman"/>
          <w:b/>
          <w:sz w:val="24"/>
          <w:szCs w:val="24"/>
        </w:rPr>
      </w:pPr>
      <w:r w:rsidRPr="009546C3">
        <w:rPr>
          <w:rFonts w:ascii="Times New Roman" w:hAnsi="Times New Roman" w:cs="Times New Roman"/>
          <w:b/>
          <w:sz w:val="24"/>
          <w:szCs w:val="24"/>
        </w:rPr>
        <w:t>Налоговая льгота по пожертвованиям в адрес НКО</w:t>
      </w:r>
    </w:p>
    <w:p w:rsidR="005E43A1"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Для юридических лиц, безвозмездно передающих имущество (включая денежные средства) некоммерческим организациям, подпунктом 19.6 пункта 1 статьи 265 Налогового кодекса предусмотрена преференция, аналогичная </w:t>
      </w:r>
      <w:hyperlink r:id="rId16" w:anchor="yak7" w:history="1">
        <w:r w:rsidRPr="009546C3">
          <w:rPr>
            <w:rStyle w:val="a3"/>
            <w:rFonts w:ascii="Times New Roman" w:hAnsi="Times New Roman" w:cs="Times New Roman"/>
            <w:color w:val="auto"/>
            <w:sz w:val="24"/>
            <w:szCs w:val="24"/>
          </w:rPr>
          <w:t>налоговому вычету для благотворителей – физических лиц</w:t>
        </w:r>
      </w:hyperlink>
      <w:r w:rsidRPr="009546C3">
        <w:rPr>
          <w:rFonts w:ascii="Times New Roman" w:hAnsi="Times New Roman" w:cs="Times New Roman"/>
          <w:sz w:val="24"/>
          <w:szCs w:val="24"/>
        </w:rPr>
        <w:t>.</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В частности, доходы, облагаемые налогом на прибыль организаций, могут быть уменьшены на сумму, не превышающую 1% годовой выручки юридического лица, безвозмездно переданных таким лицом (в виде денежных средств и (или) стоимости иного имущества):</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социально ориентированным некоммерческим организациям, которые включены в реестр, формируемый Минэкономразвития России, и являются:</w:t>
      </w:r>
    </w:p>
    <w:p w:rsidR="007E4A72" w:rsidRPr="009546C3" w:rsidRDefault="007E4A72" w:rsidP="007E4A72">
      <w:pPr>
        <w:numPr>
          <w:ilvl w:val="0"/>
          <w:numId w:val="10"/>
        </w:numPr>
        <w:spacing w:after="0" w:line="240" w:lineRule="auto"/>
        <w:ind w:left="0" w:firstLine="709"/>
        <w:jc w:val="both"/>
        <w:rPr>
          <w:rFonts w:ascii="Times New Roman" w:hAnsi="Times New Roman" w:cs="Times New Roman"/>
          <w:sz w:val="24"/>
          <w:szCs w:val="24"/>
        </w:rPr>
      </w:pPr>
      <w:r w:rsidRPr="009546C3">
        <w:rPr>
          <w:rFonts w:ascii="Times New Roman" w:hAnsi="Times New Roman" w:cs="Times New Roman"/>
          <w:sz w:val="24"/>
          <w:szCs w:val="24"/>
        </w:rPr>
        <w:t>получателями грантов Президента Российской Федерации (по результатам конкурсов, проведенных Фондом президентских грантов);</w:t>
      </w:r>
    </w:p>
    <w:p w:rsidR="007E4A72" w:rsidRPr="009546C3" w:rsidRDefault="007E4A72" w:rsidP="007E4A72">
      <w:pPr>
        <w:numPr>
          <w:ilvl w:val="0"/>
          <w:numId w:val="10"/>
        </w:numPr>
        <w:spacing w:after="0" w:line="240" w:lineRule="auto"/>
        <w:ind w:left="0" w:firstLine="709"/>
        <w:jc w:val="both"/>
        <w:rPr>
          <w:rFonts w:ascii="Times New Roman" w:hAnsi="Times New Roman" w:cs="Times New Roman"/>
          <w:sz w:val="24"/>
          <w:szCs w:val="24"/>
        </w:rPr>
      </w:pPr>
      <w:r w:rsidRPr="009546C3">
        <w:rPr>
          <w:rFonts w:ascii="Times New Roman" w:hAnsi="Times New Roman" w:cs="Times New Roman"/>
          <w:sz w:val="24"/>
          <w:szCs w:val="24"/>
        </w:rPr>
        <w:t>получателями с 2017 года субсидий и грантов в рамках программ, реализуемых органами исполнительной власти и местного самоуправления;</w:t>
      </w:r>
    </w:p>
    <w:p w:rsidR="007E4A72" w:rsidRPr="009546C3" w:rsidRDefault="007E4A72" w:rsidP="007E4A72">
      <w:pPr>
        <w:numPr>
          <w:ilvl w:val="0"/>
          <w:numId w:val="10"/>
        </w:numPr>
        <w:spacing w:after="0" w:line="240" w:lineRule="auto"/>
        <w:ind w:left="0" w:firstLine="709"/>
        <w:jc w:val="both"/>
        <w:rPr>
          <w:rFonts w:ascii="Times New Roman" w:hAnsi="Times New Roman" w:cs="Times New Roman"/>
          <w:sz w:val="24"/>
          <w:szCs w:val="24"/>
        </w:rPr>
      </w:pPr>
      <w:r w:rsidRPr="009546C3">
        <w:rPr>
          <w:rFonts w:ascii="Times New Roman" w:hAnsi="Times New Roman" w:cs="Times New Roman"/>
          <w:sz w:val="24"/>
          <w:szCs w:val="24"/>
        </w:rPr>
        <w:t>исполнителями общественно полезных услуг;</w:t>
      </w:r>
    </w:p>
    <w:p w:rsidR="007E4A72" w:rsidRPr="009546C3" w:rsidRDefault="007E4A72" w:rsidP="007E4A72">
      <w:pPr>
        <w:numPr>
          <w:ilvl w:val="0"/>
          <w:numId w:val="10"/>
        </w:numPr>
        <w:spacing w:after="0" w:line="240" w:lineRule="auto"/>
        <w:ind w:left="0" w:firstLine="709"/>
        <w:jc w:val="both"/>
        <w:rPr>
          <w:rFonts w:ascii="Times New Roman" w:hAnsi="Times New Roman" w:cs="Times New Roman"/>
          <w:sz w:val="24"/>
          <w:szCs w:val="24"/>
        </w:rPr>
      </w:pPr>
      <w:r w:rsidRPr="009546C3">
        <w:rPr>
          <w:rFonts w:ascii="Times New Roman" w:hAnsi="Times New Roman" w:cs="Times New Roman"/>
          <w:sz w:val="24"/>
          <w:szCs w:val="24"/>
        </w:rPr>
        <w:t>исполнителями социальных услуг;</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религиозным организациям (за исключением не входящих в структуру централизованных религиозных организаций) и учрежденным ими социально ориентированным некоммерческим организациям.</w:t>
      </w:r>
    </w:p>
    <w:p w:rsidR="005E43A1"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Между жертвователем и получателем имущества (денежных средств) должен быть заключен договор пожертвования или иной договор, предусматривающий безвозмездную передачу имущества.</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Фактически данная преференция позволяет компаниям не уплачивать налог на прибыль организаций с пожертвований в адрес указанных НКО, то есть, если сумма таких пожертвований составляет 1 млн рублей, компания не должна платить налог в размере 200 тысяч рублей (а до 31 декабря 2019 года должна была).</w:t>
      </w:r>
    </w:p>
    <w:p w:rsidR="007E4A72" w:rsidRPr="009546C3" w:rsidRDefault="007E4A72" w:rsidP="007E4A72">
      <w:pPr>
        <w:spacing w:after="0" w:line="240" w:lineRule="auto"/>
        <w:ind w:firstLine="709"/>
        <w:jc w:val="both"/>
        <w:rPr>
          <w:rFonts w:ascii="Times New Roman" w:hAnsi="Times New Roman" w:cs="Times New Roman"/>
          <w:b/>
          <w:sz w:val="24"/>
          <w:szCs w:val="24"/>
        </w:rPr>
      </w:pPr>
      <w:r w:rsidRPr="009546C3">
        <w:rPr>
          <w:rFonts w:ascii="Times New Roman" w:hAnsi="Times New Roman" w:cs="Times New Roman"/>
          <w:b/>
          <w:sz w:val="24"/>
          <w:szCs w:val="24"/>
        </w:rPr>
        <w:t>Налог на добавленную стоимость</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НКО, применяющие УСН, с НДС практически не сталкиваются.</w:t>
      </w:r>
      <w:r w:rsidR="005E43A1" w:rsidRPr="009546C3">
        <w:rPr>
          <w:rFonts w:ascii="Times New Roman" w:hAnsi="Times New Roman" w:cs="Times New Roman"/>
          <w:sz w:val="24"/>
          <w:szCs w:val="24"/>
        </w:rPr>
        <w:t xml:space="preserve"> </w:t>
      </w:r>
      <w:r w:rsidRPr="009546C3">
        <w:rPr>
          <w:rFonts w:ascii="Times New Roman" w:hAnsi="Times New Roman" w:cs="Times New Roman"/>
          <w:sz w:val="24"/>
          <w:szCs w:val="24"/>
        </w:rPr>
        <w:t>Однако поскольку НКО могут безвозмездно получать товары, работы, услуги от юридических лиц, которые обязаны платить НДС, важно знать, что от обложения НДС освобождены:</w:t>
      </w:r>
    </w:p>
    <w:p w:rsidR="007E4A72" w:rsidRPr="009546C3" w:rsidRDefault="007E4A72" w:rsidP="007E4A72">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передача товаров (за исключением подакцизных), выполнение работ, оказание услуг, передача имущественных прав безвозмездно в рамках благотворительной деятельности;</w:t>
      </w:r>
    </w:p>
    <w:p w:rsidR="008B4BC6" w:rsidRPr="009546C3" w:rsidRDefault="007E4A72" w:rsidP="00D847DA">
      <w:pPr>
        <w:spacing w:after="0" w:line="240" w:lineRule="auto"/>
        <w:ind w:firstLine="709"/>
        <w:jc w:val="both"/>
        <w:rPr>
          <w:rFonts w:ascii="Times New Roman" w:hAnsi="Times New Roman" w:cs="Times New Roman"/>
          <w:sz w:val="24"/>
          <w:szCs w:val="24"/>
        </w:rPr>
      </w:pPr>
      <w:r w:rsidRPr="009546C3">
        <w:rPr>
          <w:rFonts w:ascii="Times New Roman" w:hAnsi="Times New Roman" w:cs="Times New Roman"/>
          <w:sz w:val="24"/>
          <w:szCs w:val="24"/>
        </w:rPr>
        <w:t>безвозмездное оказание услуг по производству и (или) распространению социальной рекламы (при соблюдении установленных ограничений).</w:t>
      </w:r>
      <w:bookmarkStart w:id="0" w:name="_GoBack"/>
      <w:bookmarkEnd w:id="0"/>
    </w:p>
    <w:sectPr w:rsidR="008B4BC6" w:rsidRPr="009546C3" w:rsidSect="00D847DA">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260FC"/>
    <w:multiLevelType w:val="multilevel"/>
    <w:tmpl w:val="F30A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20922"/>
    <w:multiLevelType w:val="multilevel"/>
    <w:tmpl w:val="3348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CF75CF"/>
    <w:multiLevelType w:val="multilevel"/>
    <w:tmpl w:val="D324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EC4BE2"/>
    <w:multiLevelType w:val="multilevel"/>
    <w:tmpl w:val="C276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CA6FF1"/>
    <w:multiLevelType w:val="multilevel"/>
    <w:tmpl w:val="9362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5F3867"/>
    <w:multiLevelType w:val="multilevel"/>
    <w:tmpl w:val="EB2E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794516"/>
    <w:multiLevelType w:val="multilevel"/>
    <w:tmpl w:val="24FE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7550E2"/>
    <w:multiLevelType w:val="multilevel"/>
    <w:tmpl w:val="8486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5C714F"/>
    <w:multiLevelType w:val="multilevel"/>
    <w:tmpl w:val="4240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0B63C2"/>
    <w:multiLevelType w:val="multilevel"/>
    <w:tmpl w:val="A1AC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1"/>
  </w:num>
  <w:num w:numId="5">
    <w:abstractNumId w:val="7"/>
  </w:num>
  <w:num w:numId="6">
    <w:abstractNumId w:val="5"/>
  </w:num>
  <w:num w:numId="7">
    <w:abstractNumId w:val="0"/>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8BC"/>
    <w:rsid w:val="000428BC"/>
    <w:rsid w:val="000A2913"/>
    <w:rsid w:val="002B7240"/>
    <w:rsid w:val="004E0E93"/>
    <w:rsid w:val="005E43A1"/>
    <w:rsid w:val="00672E8D"/>
    <w:rsid w:val="007115AF"/>
    <w:rsid w:val="007320EC"/>
    <w:rsid w:val="007E4A72"/>
    <w:rsid w:val="00801795"/>
    <w:rsid w:val="008B4BC6"/>
    <w:rsid w:val="009546C3"/>
    <w:rsid w:val="00D847DA"/>
    <w:rsid w:val="00DC43EF"/>
    <w:rsid w:val="00FB4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C0F20-9993-4253-9D0E-62479DC2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4A72"/>
    <w:rPr>
      <w:color w:val="0000FF" w:themeColor="hyperlink"/>
      <w:u w:val="single"/>
    </w:rPr>
  </w:style>
  <w:style w:type="table" w:styleId="a4">
    <w:name w:val="Table Grid"/>
    <w:basedOn w:val="a1"/>
    <w:uiPriority w:val="59"/>
    <w:rsid w:val="007E4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692523">
      <w:bodyDiv w:val="1"/>
      <w:marLeft w:val="0"/>
      <w:marRight w:val="0"/>
      <w:marTop w:val="0"/>
      <w:marBottom w:val="0"/>
      <w:divBdr>
        <w:top w:val="none" w:sz="0" w:space="0" w:color="auto"/>
        <w:left w:val="none" w:sz="0" w:space="0" w:color="auto"/>
        <w:bottom w:val="none" w:sz="0" w:space="0" w:color="auto"/>
        <w:right w:val="none" w:sz="0" w:space="0" w:color="auto"/>
      </w:divBdr>
      <w:divsChild>
        <w:div w:id="148177666">
          <w:marLeft w:val="-225"/>
          <w:marRight w:val="-225"/>
          <w:marTop w:val="0"/>
          <w:marBottom w:val="0"/>
          <w:divBdr>
            <w:top w:val="none" w:sz="0" w:space="0" w:color="auto"/>
            <w:left w:val="none" w:sz="0" w:space="0" w:color="auto"/>
            <w:bottom w:val="none" w:sz="0" w:space="0" w:color="auto"/>
            <w:right w:val="none" w:sz="0" w:space="0" w:color="auto"/>
          </w:divBdr>
          <w:divsChild>
            <w:div w:id="16584026">
              <w:marLeft w:val="0"/>
              <w:marRight w:val="0"/>
              <w:marTop w:val="0"/>
              <w:marBottom w:val="0"/>
              <w:divBdr>
                <w:top w:val="none" w:sz="0" w:space="0" w:color="auto"/>
                <w:left w:val="none" w:sz="0" w:space="0" w:color="auto"/>
                <w:bottom w:val="none" w:sz="0" w:space="0" w:color="auto"/>
                <w:right w:val="none" w:sz="0" w:space="0" w:color="auto"/>
              </w:divBdr>
            </w:div>
            <w:div w:id="1030454931">
              <w:marLeft w:val="0"/>
              <w:marRight w:val="0"/>
              <w:marTop w:val="0"/>
              <w:marBottom w:val="0"/>
              <w:divBdr>
                <w:top w:val="none" w:sz="0" w:space="0" w:color="auto"/>
                <w:left w:val="none" w:sz="0" w:space="0" w:color="auto"/>
                <w:bottom w:val="none" w:sz="0" w:space="0" w:color="auto"/>
                <w:right w:val="none" w:sz="0" w:space="0" w:color="auto"/>
              </w:divBdr>
            </w:div>
            <w:div w:id="2089383815">
              <w:marLeft w:val="0"/>
              <w:marRight w:val="0"/>
              <w:marTop w:val="0"/>
              <w:marBottom w:val="0"/>
              <w:divBdr>
                <w:top w:val="none" w:sz="0" w:space="0" w:color="auto"/>
                <w:left w:val="none" w:sz="0" w:space="0" w:color="auto"/>
                <w:bottom w:val="none" w:sz="0" w:space="0" w:color="auto"/>
                <w:right w:val="none" w:sz="0" w:space="0" w:color="auto"/>
              </w:divBdr>
            </w:div>
            <w:div w:id="367487763">
              <w:marLeft w:val="0"/>
              <w:marRight w:val="0"/>
              <w:marTop w:val="0"/>
              <w:marBottom w:val="0"/>
              <w:divBdr>
                <w:top w:val="none" w:sz="0" w:space="0" w:color="auto"/>
                <w:left w:val="none" w:sz="0" w:space="0" w:color="auto"/>
                <w:bottom w:val="none" w:sz="0" w:space="0" w:color="auto"/>
                <w:right w:val="none" w:sz="0" w:space="0" w:color="auto"/>
              </w:divBdr>
            </w:div>
            <w:div w:id="1805658292">
              <w:marLeft w:val="0"/>
              <w:marRight w:val="0"/>
              <w:marTop w:val="0"/>
              <w:marBottom w:val="0"/>
              <w:divBdr>
                <w:top w:val="none" w:sz="0" w:space="0" w:color="auto"/>
                <w:left w:val="none" w:sz="0" w:space="0" w:color="auto"/>
                <w:bottom w:val="none" w:sz="0" w:space="0" w:color="auto"/>
                <w:right w:val="none" w:sz="0" w:space="0" w:color="auto"/>
              </w:divBdr>
            </w:div>
          </w:divsChild>
        </w:div>
        <w:div w:id="354844158">
          <w:marLeft w:val="-225"/>
          <w:marRight w:val="-225"/>
          <w:marTop w:val="0"/>
          <w:marBottom w:val="0"/>
          <w:divBdr>
            <w:top w:val="none" w:sz="0" w:space="0" w:color="auto"/>
            <w:left w:val="none" w:sz="0" w:space="0" w:color="auto"/>
            <w:bottom w:val="none" w:sz="0" w:space="0" w:color="auto"/>
            <w:right w:val="none" w:sz="0" w:space="0" w:color="auto"/>
          </w:divBdr>
          <w:divsChild>
            <w:div w:id="1023432399">
              <w:marLeft w:val="0"/>
              <w:marRight w:val="0"/>
              <w:marTop w:val="0"/>
              <w:marBottom w:val="0"/>
              <w:divBdr>
                <w:top w:val="none" w:sz="0" w:space="0" w:color="auto"/>
                <w:left w:val="none" w:sz="0" w:space="0" w:color="auto"/>
                <w:bottom w:val="none" w:sz="0" w:space="0" w:color="auto"/>
                <w:right w:val="none" w:sz="0" w:space="0" w:color="auto"/>
              </w:divBdr>
            </w:div>
            <w:div w:id="1950579207">
              <w:marLeft w:val="0"/>
              <w:marRight w:val="0"/>
              <w:marTop w:val="0"/>
              <w:marBottom w:val="0"/>
              <w:divBdr>
                <w:top w:val="none" w:sz="0" w:space="0" w:color="auto"/>
                <w:left w:val="none" w:sz="0" w:space="0" w:color="auto"/>
                <w:bottom w:val="none" w:sz="0" w:space="0" w:color="auto"/>
                <w:right w:val="none" w:sz="0" w:space="0" w:color="auto"/>
              </w:divBdr>
            </w:div>
            <w:div w:id="176382680">
              <w:marLeft w:val="0"/>
              <w:marRight w:val="0"/>
              <w:marTop w:val="0"/>
              <w:marBottom w:val="0"/>
              <w:divBdr>
                <w:top w:val="none" w:sz="0" w:space="0" w:color="auto"/>
                <w:left w:val="none" w:sz="0" w:space="0" w:color="auto"/>
                <w:bottom w:val="none" w:sz="0" w:space="0" w:color="auto"/>
                <w:right w:val="none" w:sz="0" w:space="0" w:color="auto"/>
              </w:divBdr>
            </w:div>
            <w:div w:id="738216568">
              <w:marLeft w:val="0"/>
              <w:marRight w:val="0"/>
              <w:marTop w:val="0"/>
              <w:marBottom w:val="0"/>
              <w:divBdr>
                <w:top w:val="none" w:sz="0" w:space="0" w:color="auto"/>
                <w:left w:val="none" w:sz="0" w:space="0" w:color="auto"/>
                <w:bottom w:val="none" w:sz="0" w:space="0" w:color="auto"/>
                <w:right w:val="none" w:sz="0" w:space="0" w:color="auto"/>
              </w:divBdr>
            </w:div>
            <w:div w:id="2095979047">
              <w:marLeft w:val="0"/>
              <w:marRight w:val="0"/>
              <w:marTop w:val="0"/>
              <w:marBottom w:val="0"/>
              <w:divBdr>
                <w:top w:val="none" w:sz="0" w:space="0" w:color="auto"/>
                <w:left w:val="none" w:sz="0" w:space="0" w:color="auto"/>
                <w:bottom w:val="none" w:sz="0" w:space="0" w:color="auto"/>
                <w:right w:val="none" w:sz="0" w:space="0" w:color="auto"/>
              </w:divBdr>
            </w:div>
            <w:div w:id="1249534081">
              <w:marLeft w:val="0"/>
              <w:marRight w:val="0"/>
              <w:marTop w:val="0"/>
              <w:marBottom w:val="0"/>
              <w:divBdr>
                <w:top w:val="none" w:sz="0" w:space="0" w:color="auto"/>
                <w:left w:val="none" w:sz="0" w:space="0" w:color="auto"/>
                <w:bottom w:val="none" w:sz="0" w:space="0" w:color="auto"/>
                <w:right w:val="none" w:sz="0" w:space="0" w:color="auto"/>
              </w:divBdr>
            </w:div>
            <w:div w:id="1698507347">
              <w:marLeft w:val="0"/>
              <w:marRight w:val="0"/>
              <w:marTop w:val="0"/>
              <w:marBottom w:val="0"/>
              <w:divBdr>
                <w:top w:val="none" w:sz="0" w:space="0" w:color="auto"/>
                <w:left w:val="none" w:sz="0" w:space="0" w:color="auto"/>
                <w:bottom w:val="none" w:sz="0" w:space="0" w:color="auto"/>
                <w:right w:val="none" w:sz="0" w:space="0" w:color="auto"/>
              </w:divBdr>
            </w:div>
            <w:div w:id="999118688">
              <w:marLeft w:val="0"/>
              <w:marRight w:val="0"/>
              <w:marTop w:val="0"/>
              <w:marBottom w:val="0"/>
              <w:divBdr>
                <w:top w:val="none" w:sz="0" w:space="0" w:color="auto"/>
                <w:left w:val="none" w:sz="0" w:space="0" w:color="auto"/>
                <w:bottom w:val="none" w:sz="0" w:space="0" w:color="auto"/>
                <w:right w:val="none" w:sz="0" w:space="0" w:color="auto"/>
              </w:divBdr>
            </w:div>
          </w:divsChild>
        </w:div>
        <w:div w:id="1948927812">
          <w:marLeft w:val="-225"/>
          <w:marRight w:val="-225"/>
          <w:marTop w:val="0"/>
          <w:marBottom w:val="0"/>
          <w:divBdr>
            <w:top w:val="none" w:sz="0" w:space="0" w:color="auto"/>
            <w:left w:val="none" w:sz="0" w:space="0" w:color="auto"/>
            <w:bottom w:val="single" w:sz="6" w:space="0" w:color="FFC20F"/>
            <w:right w:val="none" w:sz="0" w:space="0" w:color="auto"/>
          </w:divBdr>
          <w:divsChild>
            <w:div w:id="1865633863">
              <w:marLeft w:val="0"/>
              <w:marRight w:val="0"/>
              <w:marTop w:val="0"/>
              <w:marBottom w:val="0"/>
              <w:divBdr>
                <w:top w:val="none" w:sz="0" w:space="0" w:color="auto"/>
                <w:left w:val="none" w:sz="0" w:space="0" w:color="auto"/>
                <w:bottom w:val="none" w:sz="0" w:space="0" w:color="auto"/>
                <w:right w:val="none" w:sz="0" w:space="0" w:color="auto"/>
              </w:divBdr>
            </w:div>
            <w:div w:id="1171487866">
              <w:marLeft w:val="0"/>
              <w:marRight w:val="0"/>
              <w:marTop w:val="0"/>
              <w:marBottom w:val="0"/>
              <w:divBdr>
                <w:top w:val="none" w:sz="0" w:space="0" w:color="auto"/>
                <w:left w:val="none" w:sz="0" w:space="0" w:color="auto"/>
                <w:bottom w:val="none" w:sz="0" w:space="0" w:color="auto"/>
                <w:right w:val="none" w:sz="0" w:space="0" w:color="auto"/>
              </w:divBdr>
            </w:div>
            <w:div w:id="1994991475">
              <w:marLeft w:val="0"/>
              <w:marRight w:val="0"/>
              <w:marTop w:val="0"/>
              <w:marBottom w:val="0"/>
              <w:divBdr>
                <w:top w:val="none" w:sz="0" w:space="0" w:color="auto"/>
                <w:left w:val="none" w:sz="0" w:space="0" w:color="auto"/>
                <w:bottom w:val="none" w:sz="0" w:space="0" w:color="auto"/>
                <w:right w:val="none" w:sz="0" w:space="0" w:color="auto"/>
              </w:divBdr>
            </w:div>
          </w:divsChild>
        </w:div>
        <w:div w:id="1503357572">
          <w:marLeft w:val="-225"/>
          <w:marRight w:val="-225"/>
          <w:marTop w:val="0"/>
          <w:marBottom w:val="0"/>
          <w:divBdr>
            <w:top w:val="none" w:sz="0" w:space="0" w:color="auto"/>
            <w:left w:val="none" w:sz="0" w:space="0" w:color="auto"/>
            <w:bottom w:val="single" w:sz="6" w:space="0" w:color="FFC20F"/>
            <w:right w:val="none" w:sz="0" w:space="0" w:color="auto"/>
          </w:divBdr>
          <w:divsChild>
            <w:div w:id="157774644">
              <w:marLeft w:val="0"/>
              <w:marRight w:val="0"/>
              <w:marTop w:val="0"/>
              <w:marBottom w:val="0"/>
              <w:divBdr>
                <w:top w:val="none" w:sz="0" w:space="0" w:color="auto"/>
                <w:left w:val="none" w:sz="0" w:space="0" w:color="auto"/>
                <w:bottom w:val="none" w:sz="0" w:space="0" w:color="auto"/>
                <w:right w:val="none" w:sz="0" w:space="0" w:color="auto"/>
              </w:divBdr>
            </w:div>
            <w:div w:id="1048144653">
              <w:marLeft w:val="0"/>
              <w:marRight w:val="0"/>
              <w:marTop w:val="0"/>
              <w:marBottom w:val="0"/>
              <w:divBdr>
                <w:top w:val="none" w:sz="0" w:space="0" w:color="auto"/>
                <w:left w:val="none" w:sz="0" w:space="0" w:color="auto"/>
                <w:bottom w:val="none" w:sz="0" w:space="0" w:color="auto"/>
                <w:right w:val="none" w:sz="0" w:space="0" w:color="auto"/>
              </w:divBdr>
            </w:div>
            <w:div w:id="2014450361">
              <w:marLeft w:val="0"/>
              <w:marRight w:val="0"/>
              <w:marTop w:val="0"/>
              <w:marBottom w:val="0"/>
              <w:divBdr>
                <w:top w:val="none" w:sz="0" w:space="0" w:color="auto"/>
                <w:left w:val="none" w:sz="0" w:space="0" w:color="auto"/>
                <w:bottom w:val="none" w:sz="0" w:space="0" w:color="auto"/>
                <w:right w:val="none" w:sz="0" w:space="0" w:color="auto"/>
              </w:divBdr>
            </w:div>
          </w:divsChild>
        </w:div>
        <w:div w:id="1826894616">
          <w:marLeft w:val="-225"/>
          <w:marRight w:val="-225"/>
          <w:marTop w:val="0"/>
          <w:marBottom w:val="0"/>
          <w:divBdr>
            <w:top w:val="none" w:sz="0" w:space="0" w:color="auto"/>
            <w:left w:val="none" w:sz="0" w:space="0" w:color="auto"/>
            <w:bottom w:val="single" w:sz="6" w:space="0" w:color="FFC20F"/>
            <w:right w:val="none" w:sz="0" w:space="0" w:color="auto"/>
          </w:divBdr>
          <w:divsChild>
            <w:div w:id="1621720050">
              <w:marLeft w:val="0"/>
              <w:marRight w:val="0"/>
              <w:marTop w:val="0"/>
              <w:marBottom w:val="0"/>
              <w:divBdr>
                <w:top w:val="none" w:sz="0" w:space="0" w:color="auto"/>
                <w:left w:val="none" w:sz="0" w:space="0" w:color="auto"/>
                <w:bottom w:val="none" w:sz="0" w:space="0" w:color="auto"/>
                <w:right w:val="none" w:sz="0" w:space="0" w:color="auto"/>
              </w:divBdr>
            </w:div>
            <w:div w:id="313147566">
              <w:marLeft w:val="0"/>
              <w:marRight w:val="0"/>
              <w:marTop w:val="0"/>
              <w:marBottom w:val="0"/>
              <w:divBdr>
                <w:top w:val="none" w:sz="0" w:space="0" w:color="auto"/>
                <w:left w:val="none" w:sz="0" w:space="0" w:color="auto"/>
                <w:bottom w:val="none" w:sz="0" w:space="0" w:color="auto"/>
                <w:right w:val="none" w:sz="0" w:space="0" w:color="auto"/>
              </w:divBdr>
            </w:div>
            <w:div w:id="1667634303">
              <w:marLeft w:val="0"/>
              <w:marRight w:val="0"/>
              <w:marTop w:val="0"/>
              <w:marBottom w:val="0"/>
              <w:divBdr>
                <w:top w:val="none" w:sz="0" w:space="0" w:color="auto"/>
                <w:left w:val="none" w:sz="0" w:space="0" w:color="auto"/>
                <w:bottom w:val="none" w:sz="0" w:space="0" w:color="auto"/>
                <w:right w:val="none" w:sz="0" w:space="0" w:color="auto"/>
              </w:divBdr>
            </w:div>
          </w:divsChild>
        </w:div>
        <w:div w:id="345599813">
          <w:marLeft w:val="-225"/>
          <w:marRight w:val="-225"/>
          <w:marTop w:val="0"/>
          <w:marBottom w:val="0"/>
          <w:divBdr>
            <w:top w:val="none" w:sz="0" w:space="0" w:color="auto"/>
            <w:left w:val="none" w:sz="0" w:space="0" w:color="auto"/>
            <w:bottom w:val="single" w:sz="6" w:space="0" w:color="FFC20F"/>
            <w:right w:val="none" w:sz="0" w:space="0" w:color="auto"/>
          </w:divBdr>
          <w:divsChild>
            <w:div w:id="1192187204">
              <w:marLeft w:val="0"/>
              <w:marRight w:val="0"/>
              <w:marTop w:val="0"/>
              <w:marBottom w:val="0"/>
              <w:divBdr>
                <w:top w:val="none" w:sz="0" w:space="0" w:color="auto"/>
                <w:left w:val="none" w:sz="0" w:space="0" w:color="auto"/>
                <w:bottom w:val="none" w:sz="0" w:space="0" w:color="auto"/>
                <w:right w:val="none" w:sz="0" w:space="0" w:color="auto"/>
              </w:divBdr>
            </w:div>
            <w:div w:id="739602033">
              <w:marLeft w:val="0"/>
              <w:marRight w:val="0"/>
              <w:marTop w:val="150"/>
              <w:marBottom w:val="0"/>
              <w:divBdr>
                <w:top w:val="none" w:sz="0" w:space="0" w:color="auto"/>
                <w:left w:val="none" w:sz="0" w:space="0" w:color="auto"/>
                <w:bottom w:val="none" w:sz="0" w:space="0" w:color="auto"/>
                <w:right w:val="none" w:sz="0" w:space="0" w:color="auto"/>
              </w:divBdr>
            </w:div>
            <w:div w:id="320423935">
              <w:marLeft w:val="0"/>
              <w:marRight w:val="0"/>
              <w:marTop w:val="150"/>
              <w:marBottom w:val="0"/>
              <w:divBdr>
                <w:top w:val="none" w:sz="0" w:space="0" w:color="auto"/>
                <w:left w:val="none" w:sz="0" w:space="0" w:color="auto"/>
                <w:bottom w:val="none" w:sz="0" w:space="0" w:color="auto"/>
                <w:right w:val="none" w:sz="0" w:space="0" w:color="auto"/>
              </w:divBdr>
            </w:div>
          </w:divsChild>
        </w:div>
        <w:div w:id="1753696256">
          <w:marLeft w:val="-225"/>
          <w:marRight w:val="-225"/>
          <w:marTop w:val="0"/>
          <w:marBottom w:val="0"/>
          <w:divBdr>
            <w:top w:val="none" w:sz="0" w:space="0" w:color="auto"/>
            <w:left w:val="none" w:sz="0" w:space="0" w:color="auto"/>
            <w:bottom w:val="single" w:sz="6" w:space="0" w:color="FFC20F"/>
            <w:right w:val="none" w:sz="0" w:space="0" w:color="auto"/>
          </w:divBdr>
          <w:divsChild>
            <w:div w:id="1620183850">
              <w:marLeft w:val="0"/>
              <w:marRight w:val="0"/>
              <w:marTop w:val="150"/>
              <w:marBottom w:val="0"/>
              <w:divBdr>
                <w:top w:val="none" w:sz="0" w:space="0" w:color="auto"/>
                <w:left w:val="none" w:sz="0" w:space="0" w:color="auto"/>
                <w:bottom w:val="none" w:sz="0" w:space="0" w:color="auto"/>
                <w:right w:val="none" w:sz="0" w:space="0" w:color="auto"/>
              </w:divBdr>
            </w:div>
            <w:div w:id="1747803004">
              <w:marLeft w:val="0"/>
              <w:marRight w:val="0"/>
              <w:marTop w:val="150"/>
              <w:marBottom w:val="0"/>
              <w:divBdr>
                <w:top w:val="none" w:sz="0" w:space="0" w:color="auto"/>
                <w:left w:val="none" w:sz="0" w:space="0" w:color="auto"/>
                <w:bottom w:val="none" w:sz="0" w:space="0" w:color="auto"/>
                <w:right w:val="none" w:sz="0" w:space="0" w:color="auto"/>
              </w:divBdr>
            </w:div>
            <w:div w:id="893782426">
              <w:marLeft w:val="0"/>
              <w:marRight w:val="0"/>
              <w:marTop w:val="150"/>
              <w:marBottom w:val="0"/>
              <w:divBdr>
                <w:top w:val="none" w:sz="0" w:space="0" w:color="auto"/>
                <w:left w:val="none" w:sz="0" w:space="0" w:color="auto"/>
                <w:bottom w:val="none" w:sz="0" w:space="0" w:color="auto"/>
                <w:right w:val="none" w:sz="0" w:space="0" w:color="auto"/>
              </w:divBdr>
            </w:div>
          </w:divsChild>
        </w:div>
        <w:div w:id="1729304308">
          <w:marLeft w:val="-225"/>
          <w:marRight w:val="-225"/>
          <w:marTop w:val="0"/>
          <w:marBottom w:val="0"/>
          <w:divBdr>
            <w:top w:val="none" w:sz="0" w:space="0" w:color="auto"/>
            <w:left w:val="none" w:sz="0" w:space="0" w:color="auto"/>
            <w:bottom w:val="none" w:sz="0" w:space="0" w:color="auto"/>
            <w:right w:val="none" w:sz="0" w:space="0" w:color="auto"/>
          </w:divBdr>
          <w:divsChild>
            <w:div w:id="1366053789">
              <w:marLeft w:val="0"/>
              <w:marRight w:val="0"/>
              <w:marTop w:val="150"/>
              <w:marBottom w:val="0"/>
              <w:divBdr>
                <w:top w:val="none" w:sz="0" w:space="0" w:color="auto"/>
                <w:left w:val="none" w:sz="0" w:space="0" w:color="auto"/>
                <w:bottom w:val="none" w:sz="0" w:space="0" w:color="auto"/>
                <w:right w:val="none" w:sz="0" w:space="0" w:color="auto"/>
              </w:divBdr>
            </w:div>
            <w:div w:id="1404139279">
              <w:marLeft w:val="0"/>
              <w:marRight w:val="0"/>
              <w:marTop w:val="150"/>
              <w:marBottom w:val="0"/>
              <w:divBdr>
                <w:top w:val="none" w:sz="0" w:space="0" w:color="auto"/>
                <w:left w:val="none" w:sz="0" w:space="0" w:color="auto"/>
                <w:bottom w:val="none" w:sz="0" w:space="0" w:color="auto"/>
                <w:right w:val="none" w:sz="0" w:space="0" w:color="auto"/>
              </w:divBdr>
            </w:div>
            <w:div w:id="398790690">
              <w:marLeft w:val="0"/>
              <w:marRight w:val="0"/>
              <w:marTop w:val="150"/>
              <w:marBottom w:val="0"/>
              <w:divBdr>
                <w:top w:val="none" w:sz="0" w:space="0" w:color="auto"/>
                <w:left w:val="none" w:sz="0" w:space="0" w:color="auto"/>
                <w:bottom w:val="none" w:sz="0" w:space="0" w:color="auto"/>
                <w:right w:val="none" w:sz="0" w:space="0" w:color="auto"/>
              </w:divBdr>
            </w:div>
          </w:divsChild>
        </w:div>
        <w:div w:id="601492172">
          <w:marLeft w:val="-225"/>
          <w:marRight w:val="-225"/>
          <w:marTop w:val="0"/>
          <w:marBottom w:val="0"/>
          <w:divBdr>
            <w:top w:val="none" w:sz="0" w:space="0" w:color="auto"/>
            <w:left w:val="none" w:sz="0" w:space="0" w:color="auto"/>
            <w:bottom w:val="none" w:sz="0" w:space="0" w:color="auto"/>
            <w:right w:val="none" w:sz="0" w:space="0" w:color="auto"/>
          </w:divBdr>
          <w:divsChild>
            <w:div w:id="799693168">
              <w:marLeft w:val="0"/>
              <w:marRight w:val="0"/>
              <w:marTop w:val="0"/>
              <w:marBottom w:val="0"/>
              <w:divBdr>
                <w:top w:val="none" w:sz="0" w:space="0" w:color="auto"/>
                <w:left w:val="none" w:sz="0" w:space="0" w:color="auto"/>
                <w:bottom w:val="none" w:sz="0" w:space="0" w:color="auto"/>
                <w:right w:val="none" w:sz="0" w:space="0" w:color="auto"/>
              </w:divBdr>
            </w:div>
            <w:div w:id="1143886722">
              <w:marLeft w:val="0"/>
              <w:marRight w:val="0"/>
              <w:marTop w:val="0"/>
              <w:marBottom w:val="0"/>
              <w:divBdr>
                <w:top w:val="none" w:sz="0" w:space="0" w:color="auto"/>
                <w:left w:val="none" w:sz="0" w:space="0" w:color="auto"/>
                <w:bottom w:val="none" w:sz="0" w:space="0" w:color="auto"/>
                <w:right w:val="none" w:sz="0" w:space="0" w:color="auto"/>
              </w:divBdr>
            </w:div>
            <w:div w:id="943923419">
              <w:marLeft w:val="0"/>
              <w:marRight w:val="0"/>
              <w:marTop w:val="0"/>
              <w:marBottom w:val="0"/>
              <w:divBdr>
                <w:top w:val="none" w:sz="0" w:space="0" w:color="auto"/>
                <w:left w:val="none" w:sz="0" w:space="0" w:color="auto"/>
                <w:bottom w:val="none" w:sz="0" w:space="0" w:color="auto"/>
                <w:right w:val="none" w:sz="0" w:space="0" w:color="auto"/>
              </w:divBdr>
            </w:div>
            <w:div w:id="256787788">
              <w:marLeft w:val="0"/>
              <w:marRight w:val="0"/>
              <w:marTop w:val="0"/>
              <w:marBottom w:val="0"/>
              <w:divBdr>
                <w:top w:val="none" w:sz="0" w:space="0" w:color="auto"/>
                <w:left w:val="none" w:sz="0" w:space="0" w:color="auto"/>
                <w:bottom w:val="none" w:sz="0" w:space="0" w:color="auto"/>
                <w:right w:val="none" w:sz="0" w:space="0" w:color="auto"/>
              </w:divBdr>
            </w:div>
            <w:div w:id="256377390">
              <w:marLeft w:val="0"/>
              <w:marRight w:val="0"/>
              <w:marTop w:val="0"/>
              <w:marBottom w:val="0"/>
              <w:divBdr>
                <w:top w:val="none" w:sz="0" w:space="0" w:color="auto"/>
                <w:left w:val="none" w:sz="0" w:space="0" w:color="auto"/>
                <w:bottom w:val="none" w:sz="0" w:space="0" w:color="auto"/>
                <w:right w:val="none" w:sz="0" w:space="0" w:color="auto"/>
              </w:divBdr>
            </w:div>
            <w:div w:id="660817657">
              <w:marLeft w:val="0"/>
              <w:marRight w:val="0"/>
              <w:marTop w:val="0"/>
              <w:marBottom w:val="0"/>
              <w:divBdr>
                <w:top w:val="none" w:sz="0" w:space="0" w:color="auto"/>
                <w:left w:val="none" w:sz="0" w:space="0" w:color="auto"/>
                <w:bottom w:val="none" w:sz="0" w:space="0" w:color="auto"/>
                <w:right w:val="none" w:sz="0" w:space="0" w:color="auto"/>
              </w:divBdr>
            </w:div>
            <w:div w:id="1429040952">
              <w:marLeft w:val="0"/>
              <w:marRight w:val="0"/>
              <w:marTop w:val="0"/>
              <w:marBottom w:val="0"/>
              <w:divBdr>
                <w:top w:val="none" w:sz="0" w:space="0" w:color="auto"/>
                <w:left w:val="none" w:sz="0" w:space="0" w:color="auto"/>
                <w:bottom w:val="none" w:sz="0" w:space="0" w:color="auto"/>
                <w:right w:val="none" w:sz="0" w:space="0" w:color="auto"/>
              </w:divBdr>
            </w:div>
            <w:div w:id="1939096338">
              <w:marLeft w:val="0"/>
              <w:marRight w:val="0"/>
              <w:marTop w:val="0"/>
              <w:marBottom w:val="0"/>
              <w:divBdr>
                <w:top w:val="none" w:sz="0" w:space="0" w:color="auto"/>
                <w:left w:val="none" w:sz="0" w:space="0" w:color="auto"/>
                <w:bottom w:val="none" w:sz="0" w:space="0" w:color="auto"/>
                <w:right w:val="none" w:sz="0" w:space="0" w:color="auto"/>
              </w:divBdr>
            </w:div>
            <w:div w:id="759914196">
              <w:marLeft w:val="0"/>
              <w:marRight w:val="0"/>
              <w:marTop w:val="0"/>
              <w:marBottom w:val="0"/>
              <w:divBdr>
                <w:top w:val="none" w:sz="0" w:space="0" w:color="auto"/>
                <w:left w:val="none" w:sz="0" w:space="0" w:color="auto"/>
                <w:bottom w:val="none" w:sz="0" w:space="0" w:color="auto"/>
                <w:right w:val="none" w:sz="0" w:space="0" w:color="auto"/>
              </w:divBdr>
            </w:div>
            <w:div w:id="292757896">
              <w:marLeft w:val="0"/>
              <w:marRight w:val="0"/>
              <w:marTop w:val="0"/>
              <w:marBottom w:val="0"/>
              <w:divBdr>
                <w:top w:val="none" w:sz="0" w:space="0" w:color="auto"/>
                <w:left w:val="none" w:sz="0" w:space="0" w:color="auto"/>
                <w:bottom w:val="none" w:sz="0" w:space="0" w:color="auto"/>
                <w:right w:val="none" w:sz="0" w:space="0" w:color="auto"/>
              </w:divBdr>
            </w:div>
            <w:div w:id="1861430010">
              <w:marLeft w:val="0"/>
              <w:marRight w:val="0"/>
              <w:marTop w:val="0"/>
              <w:marBottom w:val="0"/>
              <w:divBdr>
                <w:top w:val="none" w:sz="0" w:space="0" w:color="auto"/>
                <w:left w:val="none" w:sz="0" w:space="0" w:color="auto"/>
                <w:bottom w:val="none" w:sz="0" w:space="0" w:color="auto"/>
                <w:right w:val="none" w:sz="0" w:space="0" w:color="auto"/>
              </w:divBdr>
            </w:div>
            <w:div w:id="1501385604">
              <w:marLeft w:val="0"/>
              <w:marRight w:val="0"/>
              <w:marTop w:val="0"/>
              <w:marBottom w:val="0"/>
              <w:divBdr>
                <w:top w:val="none" w:sz="0" w:space="0" w:color="auto"/>
                <w:left w:val="none" w:sz="0" w:space="0" w:color="auto"/>
                <w:bottom w:val="none" w:sz="0" w:space="0" w:color="auto"/>
                <w:right w:val="none" w:sz="0" w:space="0" w:color="auto"/>
              </w:divBdr>
            </w:div>
            <w:div w:id="379866068">
              <w:marLeft w:val="0"/>
              <w:marRight w:val="0"/>
              <w:marTop w:val="0"/>
              <w:marBottom w:val="0"/>
              <w:divBdr>
                <w:top w:val="none" w:sz="0" w:space="0" w:color="auto"/>
                <w:left w:val="none" w:sz="0" w:space="0" w:color="auto"/>
                <w:bottom w:val="none" w:sz="0" w:space="0" w:color="auto"/>
                <w:right w:val="none" w:sz="0" w:space="0" w:color="auto"/>
              </w:divBdr>
            </w:div>
            <w:div w:id="433870312">
              <w:marLeft w:val="0"/>
              <w:marRight w:val="0"/>
              <w:marTop w:val="0"/>
              <w:marBottom w:val="0"/>
              <w:divBdr>
                <w:top w:val="none" w:sz="0" w:space="0" w:color="auto"/>
                <w:left w:val="none" w:sz="0" w:space="0" w:color="auto"/>
                <w:bottom w:val="none" w:sz="0" w:space="0" w:color="auto"/>
                <w:right w:val="none" w:sz="0" w:space="0" w:color="auto"/>
              </w:divBdr>
            </w:div>
            <w:div w:id="1271082869">
              <w:marLeft w:val="0"/>
              <w:marRight w:val="0"/>
              <w:marTop w:val="0"/>
              <w:marBottom w:val="0"/>
              <w:divBdr>
                <w:top w:val="none" w:sz="0" w:space="0" w:color="auto"/>
                <w:left w:val="none" w:sz="0" w:space="0" w:color="auto"/>
                <w:bottom w:val="none" w:sz="0" w:space="0" w:color="auto"/>
                <w:right w:val="none" w:sz="0" w:space="0" w:color="auto"/>
              </w:divBdr>
            </w:div>
            <w:div w:id="796414963">
              <w:marLeft w:val="0"/>
              <w:marRight w:val="0"/>
              <w:marTop w:val="0"/>
              <w:marBottom w:val="0"/>
              <w:divBdr>
                <w:top w:val="none" w:sz="0" w:space="0" w:color="auto"/>
                <w:left w:val="none" w:sz="0" w:space="0" w:color="auto"/>
                <w:bottom w:val="none" w:sz="0" w:space="0" w:color="auto"/>
                <w:right w:val="none" w:sz="0" w:space="0" w:color="auto"/>
              </w:divBdr>
            </w:div>
            <w:div w:id="849876357">
              <w:marLeft w:val="0"/>
              <w:marRight w:val="0"/>
              <w:marTop w:val="0"/>
              <w:marBottom w:val="0"/>
              <w:divBdr>
                <w:top w:val="none" w:sz="0" w:space="0" w:color="auto"/>
                <w:left w:val="none" w:sz="0" w:space="0" w:color="auto"/>
                <w:bottom w:val="none" w:sz="0" w:space="0" w:color="auto"/>
                <w:right w:val="none" w:sz="0" w:space="0" w:color="auto"/>
              </w:divBdr>
            </w:div>
            <w:div w:id="811216304">
              <w:marLeft w:val="0"/>
              <w:marRight w:val="0"/>
              <w:marTop w:val="0"/>
              <w:marBottom w:val="0"/>
              <w:divBdr>
                <w:top w:val="none" w:sz="0" w:space="0" w:color="auto"/>
                <w:left w:val="none" w:sz="0" w:space="0" w:color="auto"/>
                <w:bottom w:val="none" w:sz="0" w:space="0" w:color="auto"/>
                <w:right w:val="none" w:sz="0" w:space="0" w:color="auto"/>
              </w:divBdr>
            </w:div>
            <w:div w:id="1203788205">
              <w:marLeft w:val="0"/>
              <w:marRight w:val="0"/>
              <w:marTop w:val="0"/>
              <w:marBottom w:val="0"/>
              <w:divBdr>
                <w:top w:val="none" w:sz="0" w:space="0" w:color="auto"/>
                <w:left w:val="none" w:sz="0" w:space="0" w:color="auto"/>
                <w:bottom w:val="none" w:sz="0" w:space="0" w:color="auto"/>
                <w:right w:val="none" w:sz="0" w:space="0" w:color="auto"/>
              </w:divBdr>
            </w:div>
            <w:div w:id="1457022066">
              <w:marLeft w:val="0"/>
              <w:marRight w:val="0"/>
              <w:marTop w:val="0"/>
              <w:marBottom w:val="0"/>
              <w:divBdr>
                <w:top w:val="none" w:sz="0" w:space="0" w:color="auto"/>
                <w:left w:val="none" w:sz="0" w:space="0" w:color="auto"/>
                <w:bottom w:val="none" w:sz="0" w:space="0" w:color="auto"/>
                <w:right w:val="none" w:sz="0" w:space="0" w:color="auto"/>
              </w:divBdr>
            </w:div>
            <w:div w:id="322241215">
              <w:marLeft w:val="0"/>
              <w:marRight w:val="0"/>
              <w:marTop w:val="0"/>
              <w:marBottom w:val="0"/>
              <w:divBdr>
                <w:top w:val="none" w:sz="0" w:space="0" w:color="auto"/>
                <w:left w:val="none" w:sz="0" w:space="0" w:color="auto"/>
                <w:bottom w:val="none" w:sz="0" w:space="0" w:color="auto"/>
                <w:right w:val="none" w:sz="0" w:space="0" w:color="auto"/>
              </w:divBdr>
            </w:div>
            <w:div w:id="1478449901">
              <w:marLeft w:val="0"/>
              <w:marRight w:val="0"/>
              <w:marTop w:val="0"/>
              <w:marBottom w:val="0"/>
              <w:divBdr>
                <w:top w:val="none" w:sz="0" w:space="0" w:color="auto"/>
                <w:left w:val="none" w:sz="0" w:space="0" w:color="auto"/>
                <w:bottom w:val="none" w:sz="0" w:space="0" w:color="auto"/>
                <w:right w:val="none" w:sz="0" w:space="0" w:color="auto"/>
              </w:divBdr>
            </w:div>
            <w:div w:id="1229917989">
              <w:marLeft w:val="0"/>
              <w:marRight w:val="0"/>
              <w:marTop w:val="0"/>
              <w:marBottom w:val="0"/>
              <w:divBdr>
                <w:top w:val="none" w:sz="0" w:space="0" w:color="auto"/>
                <w:left w:val="none" w:sz="0" w:space="0" w:color="auto"/>
                <w:bottom w:val="none" w:sz="0" w:space="0" w:color="auto"/>
                <w:right w:val="none" w:sz="0" w:space="0" w:color="auto"/>
              </w:divBdr>
            </w:div>
            <w:div w:id="403837564">
              <w:marLeft w:val="0"/>
              <w:marRight w:val="0"/>
              <w:marTop w:val="0"/>
              <w:marBottom w:val="0"/>
              <w:divBdr>
                <w:top w:val="none" w:sz="0" w:space="0" w:color="auto"/>
                <w:left w:val="none" w:sz="0" w:space="0" w:color="auto"/>
                <w:bottom w:val="none" w:sz="0" w:space="0" w:color="auto"/>
                <w:right w:val="none" w:sz="0" w:space="0" w:color="auto"/>
              </w:divBdr>
            </w:div>
          </w:divsChild>
        </w:div>
        <w:div w:id="1758210729">
          <w:marLeft w:val="-225"/>
          <w:marRight w:val="-225"/>
          <w:marTop w:val="0"/>
          <w:marBottom w:val="0"/>
          <w:divBdr>
            <w:top w:val="none" w:sz="0" w:space="0" w:color="auto"/>
            <w:left w:val="none" w:sz="0" w:space="0" w:color="auto"/>
            <w:bottom w:val="none" w:sz="0" w:space="0" w:color="auto"/>
            <w:right w:val="none" w:sz="0" w:space="0" w:color="auto"/>
          </w:divBdr>
          <w:divsChild>
            <w:div w:id="955795616">
              <w:marLeft w:val="0"/>
              <w:marRight w:val="0"/>
              <w:marTop w:val="0"/>
              <w:marBottom w:val="0"/>
              <w:divBdr>
                <w:top w:val="none" w:sz="0" w:space="0" w:color="auto"/>
                <w:left w:val="none" w:sz="0" w:space="0" w:color="auto"/>
                <w:bottom w:val="none" w:sz="0" w:space="0" w:color="auto"/>
                <w:right w:val="none" w:sz="0" w:space="0" w:color="auto"/>
              </w:divBdr>
            </w:div>
            <w:div w:id="808207700">
              <w:marLeft w:val="0"/>
              <w:marRight w:val="0"/>
              <w:marTop w:val="0"/>
              <w:marBottom w:val="0"/>
              <w:divBdr>
                <w:top w:val="none" w:sz="0" w:space="0" w:color="auto"/>
                <w:left w:val="none" w:sz="0" w:space="0" w:color="auto"/>
                <w:bottom w:val="none" w:sz="0" w:space="0" w:color="auto"/>
                <w:right w:val="none" w:sz="0" w:space="0" w:color="auto"/>
              </w:divBdr>
            </w:div>
            <w:div w:id="1299144958">
              <w:marLeft w:val="0"/>
              <w:marRight w:val="0"/>
              <w:marTop w:val="0"/>
              <w:marBottom w:val="0"/>
              <w:divBdr>
                <w:top w:val="none" w:sz="0" w:space="0" w:color="auto"/>
                <w:left w:val="none" w:sz="0" w:space="0" w:color="auto"/>
                <w:bottom w:val="none" w:sz="0" w:space="0" w:color="auto"/>
                <w:right w:val="none" w:sz="0" w:space="0" w:color="auto"/>
              </w:divBdr>
            </w:div>
            <w:div w:id="255292778">
              <w:marLeft w:val="0"/>
              <w:marRight w:val="0"/>
              <w:marTop w:val="0"/>
              <w:marBottom w:val="0"/>
              <w:divBdr>
                <w:top w:val="none" w:sz="0" w:space="0" w:color="auto"/>
                <w:left w:val="none" w:sz="0" w:space="0" w:color="auto"/>
                <w:bottom w:val="none" w:sz="0" w:space="0" w:color="auto"/>
                <w:right w:val="none" w:sz="0" w:space="0" w:color="auto"/>
              </w:divBdr>
            </w:div>
            <w:div w:id="319889727">
              <w:marLeft w:val="0"/>
              <w:marRight w:val="0"/>
              <w:marTop w:val="0"/>
              <w:marBottom w:val="0"/>
              <w:divBdr>
                <w:top w:val="none" w:sz="0" w:space="0" w:color="auto"/>
                <w:left w:val="none" w:sz="0" w:space="0" w:color="auto"/>
                <w:bottom w:val="none" w:sz="0" w:space="0" w:color="auto"/>
                <w:right w:val="none" w:sz="0" w:space="0" w:color="auto"/>
              </w:divBdr>
            </w:div>
            <w:div w:id="90319631">
              <w:marLeft w:val="0"/>
              <w:marRight w:val="0"/>
              <w:marTop w:val="0"/>
              <w:marBottom w:val="0"/>
              <w:divBdr>
                <w:top w:val="none" w:sz="0" w:space="0" w:color="auto"/>
                <w:left w:val="none" w:sz="0" w:space="0" w:color="auto"/>
                <w:bottom w:val="none" w:sz="0" w:space="0" w:color="auto"/>
                <w:right w:val="none" w:sz="0" w:space="0" w:color="auto"/>
              </w:divBdr>
            </w:div>
            <w:div w:id="1845626425">
              <w:marLeft w:val="0"/>
              <w:marRight w:val="0"/>
              <w:marTop w:val="0"/>
              <w:marBottom w:val="0"/>
              <w:divBdr>
                <w:top w:val="none" w:sz="0" w:space="0" w:color="auto"/>
                <w:left w:val="none" w:sz="0" w:space="0" w:color="auto"/>
                <w:bottom w:val="none" w:sz="0" w:space="0" w:color="auto"/>
                <w:right w:val="none" w:sz="0" w:space="0" w:color="auto"/>
              </w:divBdr>
            </w:div>
            <w:div w:id="1113288542">
              <w:marLeft w:val="0"/>
              <w:marRight w:val="0"/>
              <w:marTop w:val="0"/>
              <w:marBottom w:val="0"/>
              <w:divBdr>
                <w:top w:val="none" w:sz="0" w:space="0" w:color="auto"/>
                <w:left w:val="none" w:sz="0" w:space="0" w:color="auto"/>
                <w:bottom w:val="none" w:sz="0" w:space="0" w:color="auto"/>
                <w:right w:val="none" w:sz="0" w:space="0" w:color="auto"/>
              </w:divBdr>
            </w:div>
            <w:div w:id="29191668">
              <w:marLeft w:val="0"/>
              <w:marRight w:val="0"/>
              <w:marTop w:val="0"/>
              <w:marBottom w:val="0"/>
              <w:divBdr>
                <w:top w:val="none" w:sz="0" w:space="0" w:color="auto"/>
                <w:left w:val="none" w:sz="0" w:space="0" w:color="auto"/>
                <w:bottom w:val="none" w:sz="0" w:space="0" w:color="auto"/>
                <w:right w:val="none" w:sz="0" w:space="0" w:color="auto"/>
              </w:divBdr>
            </w:div>
            <w:div w:id="1573660714">
              <w:marLeft w:val="0"/>
              <w:marRight w:val="0"/>
              <w:marTop w:val="0"/>
              <w:marBottom w:val="0"/>
              <w:divBdr>
                <w:top w:val="none" w:sz="0" w:space="0" w:color="auto"/>
                <w:left w:val="none" w:sz="0" w:space="0" w:color="auto"/>
                <w:bottom w:val="none" w:sz="0" w:space="0" w:color="auto"/>
                <w:right w:val="none" w:sz="0" w:space="0" w:color="auto"/>
              </w:divBdr>
            </w:div>
          </w:divsChild>
        </w:div>
        <w:div w:id="1692730044">
          <w:marLeft w:val="-225"/>
          <w:marRight w:val="-225"/>
          <w:marTop w:val="0"/>
          <w:marBottom w:val="0"/>
          <w:divBdr>
            <w:top w:val="none" w:sz="0" w:space="0" w:color="auto"/>
            <w:left w:val="none" w:sz="0" w:space="0" w:color="auto"/>
            <w:bottom w:val="none" w:sz="0" w:space="0" w:color="auto"/>
            <w:right w:val="none" w:sz="0" w:space="0" w:color="auto"/>
          </w:divBdr>
          <w:divsChild>
            <w:div w:id="948046784">
              <w:marLeft w:val="0"/>
              <w:marRight w:val="0"/>
              <w:marTop w:val="0"/>
              <w:marBottom w:val="0"/>
              <w:divBdr>
                <w:top w:val="none" w:sz="0" w:space="0" w:color="auto"/>
                <w:left w:val="none" w:sz="0" w:space="0" w:color="auto"/>
                <w:bottom w:val="none" w:sz="0" w:space="0" w:color="auto"/>
                <w:right w:val="none" w:sz="0" w:space="0" w:color="auto"/>
              </w:divBdr>
            </w:div>
            <w:div w:id="1097287658">
              <w:marLeft w:val="0"/>
              <w:marRight w:val="0"/>
              <w:marTop w:val="0"/>
              <w:marBottom w:val="0"/>
              <w:divBdr>
                <w:top w:val="none" w:sz="0" w:space="0" w:color="auto"/>
                <w:left w:val="none" w:sz="0" w:space="0" w:color="auto"/>
                <w:bottom w:val="none" w:sz="0" w:space="0" w:color="auto"/>
                <w:right w:val="none" w:sz="0" w:space="0" w:color="auto"/>
              </w:divBdr>
            </w:div>
            <w:div w:id="535391034">
              <w:marLeft w:val="713"/>
              <w:marRight w:val="0"/>
              <w:marTop w:val="0"/>
              <w:marBottom w:val="0"/>
              <w:divBdr>
                <w:top w:val="none" w:sz="0" w:space="0" w:color="auto"/>
                <w:left w:val="none" w:sz="0" w:space="0" w:color="auto"/>
                <w:bottom w:val="none" w:sz="0" w:space="0" w:color="auto"/>
                <w:right w:val="none" w:sz="0" w:space="0" w:color="auto"/>
              </w:divBdr>
            </w:div>
            <w:div w:id="749347787">
              <w:marLeft w:val="0"/>
              <w:marRight w:val="0"/>
              <w:marTop w:val="0"/>
              <w:marBottom w:val="0"/>
              <w:divBdr>
                <w:top w:val="none" w:sz="0" w:space="0" w:color="auto"/>
                <w:left w:val="none" w:sz="0" w:space="0" w:color="auto"/>
                <w:bottom w:val="none" w:sz="0" w:space="0" w:color="auto"/>
                <w:right w:val="none" w:sz="0" w:space="0" w:color="auto"/>
              </w:divBdr>
            </w:div>
            <w:div w:id="628513871">
              <w:marLeft w:val="0"/>
              <w:marRight w:val="0"/>
              <w:marTop w:val="0"/>
              <w:marBottom w:val="0"/>
              <w:divBdr>
                <w:top w:val="none" w:sz="0" w:space="0" w:color="auto"/>
                <w:left w:val="none" w:sz="0" w:space="0" w:color="auto"/>
                <w:bottom w:val="none" w:sz="0" w:space="0" w:color="auto"/>
                <w:right w:val="none" w:sz="0" w:space="0" w:color="auto"/>
              </w:divBdr>
            </w:div>
          </w:divsChild>
        </w:div>
        <w:div w:id="786435675">
          <w:marLeft w:val="-225"/>
          <w:marRight w:val="-225"/>
          <w:marTop w:val="0"/>
          <w:marBottom w:val="0"/>
          <w:divBdr>
            <w:top w:val="none" w:sz="0" w:space="0" w:color="auto"/>
            <w:left w:val="none" w:sz="0" w:space="0" w:color="auto"/>
            <w:bottom w:val="none" w:sz="0" w:space="0" w:color="auto"/>
            <w:right w:val="none" w:sz="0" w:space="0" w:color="auto"/>
          </w:divBdr>
          <w:divsChild>
            <w:div w:id="1945380211">
              <w:marLeft w:val="0"/>
              <w:marRight w:val="0"/>
              <w:marTop w:val="0"/>
              <w:marBottom w:val="0"/>
              <w:divBdr>
                <w:top w:val="none" w:sz="0" w:space="0" w:color="auto"/>
                <w:left w:val="none" w:sz="0" w:space="0" w:color="auto"/>
                <w:bottom w:val="none" w:sz="0" w:space="0" w:color="auto"/>
                <w:right w:val="none" w:sz="0" w:space="0" w:color="auto"/>
              </w:divBdr>
            </w:div>
            <w:div w:id="813912032">
              <w:marLeft w:val="0"/>
              <w:marRight w:val="0"/>
              <w:marTop w:val="0"/>
              <w:marBottom w:val="0"/>
              <w:divBdr>
                <w:top w:val="none" w:sz="0" w:space="0" w:color="auto"/>
                <w:left w:val="none" w:sz="0" w:space="0" w:color="auto"/>
                <w:bottom w:val="none" w:sz="0" w:space="0" w:color="auto"/>
                <w:right w:val="none" w:sz="0" w:space="0" w:color="auto"/>
              </w:divBdr>
            </w:div>
            <w:div w:id="886525263">
              <w:marLeft w:val="713"/>
              <w:marRight w:val="0"/>
              <w:marTop w:val="0"/>
              <w:marBottom w:val="0"/>
              <w:divBdr>
                <w:top w:val="none" w:sz="0" w:space="0" w:color="auto"/>
                <w:left w:val="none" w:sz="0" w:space="0" w:color="auto"/>
                <w:bottom w:val="none" w:sz="0" w:space="0" w:color="auto"/>
                <w:right w:val="none" w:sz="0" w:space="0" w:color="auto"/>
              </w:divBdr>
            </w:div>
            <w:div w:id="1662779675">
              <w:marLeft w:val="0"/>
              <w:marRight w:val="0"/>
              <w:marTop w:val="0"/>
              <w:marBottom w:val="0"/>
              <w:divBdr>
                <w:top w:val="none" w:sz="0" w:space="0" w:color="auto"/>
                <w:left w:val="none" w:sz="0" w:space="0" w:color="auto"/>
                <w:bottom w:val="none" w:sz="0" w:space="0" w:color="auto"/>
                <w:right w:val="none" w:sz="0" w:space="0" w:color="auto"/>
              </w:divBdr>
            </w:div>
            <w:div w:id="1758861782">
              <w:marLeft w:val="0"/>
              <w:marRight w:val="0"/>
              <w:marTop w:val="0"/>
              <w:marBottom w:val="0"/>
              <w:divBdr>
                <w:top w:val="none" w:sz="0" w:space="0" w:color="auto"/>
                <w:left w:val="none" w:sz="0" w:space="0" w:color="auto"/>
                <w:bottom w:val="none" w:sz="0" w:space="0" w:color="auto"/>
                <w:right w:val="none" w:sz="0" w:space="0" w:color="auto"/>
              </w:divBdr>
            </w:div>
          </w:divsChild>
        </w:div>
        <w:div w:id="1119059308">
          <w:marLeft w:val="-225"/>
          <w:marRight w:val="-225"/>
          <w:marTop w:val="0"/>
          <w:marBottom w:val="0"/>
          <w:divBdr>
            <w:top w:val="none" w:sz="0" w:space="0" w:color="auto"/>
            <w:left w:val="none" w:sz="0" w:space="0" w:color="auto"/>
            <w:bottom w:val="none" w:sz="0" w:space="0" w:color="auto"/>
            <w:right w:val="none" w:sz="0" w:space="0" w:color="auto"/>
          </w:divBdr>
          <w:divsChild>
            <w:div w:id="1013259613">
              <w:marLeft w:val="0"/>
              <w:marRight w:val="0"/>
              <w:marTop w:val="0"/>
              <w:marBottom w:val="0"/>
              <w:divBdr>
                <w:top w:val="none" w:sz="0" w:space="0" w:color="auto"/>
                <w:left w:val="none" w:sz="0" w:space="0" w:color="auto"/>
                <w:bottom w:val="none" w:sz="0" w:space="0" w:color="auto"/>
                <w:right w:val="none" w:sz="0" w:space="0" w:color="auto"/>
              </w:divBdr>
            </w:div>
            <w:div w:id="170413752">
              <w:marLeft w:val="0"/>
              <w:marRight w:val="0"/>
              <w:marTop w:val="0"/>
              <w:marBottom w:val="0"/>
              <w:divBdr>
                <w:top w:val="none" w:sz="0" w:space="0" w:color="auto"/>
                <w:left w:val="none" w:sz="0" w:space="0" w:color="auto"/>
                <w:bottom w:val="none" w:sz="0" w:space="0" w:color="auto"/>
                <w:right w:val="none" w:sz="0" w:space="0" w:color="auto"/>
              </w:divBdr>
            </w:div>
            <w:div w:id="77100329">
              <w:marLeft w:val="0"/>
              <w:marRight w:val="0"/>
              <w:marTop w:val="0"/>
              <w:marBottom w:val="0"/>
              <w:divBdr>
                <w:top w:val="none" w:sz="0" w:space="0" w:color="auto"/>
                <w:left w:val="none" w:sz="0" w:space="0" w:color="auto"/>
                <w:bottom w:val="none" w:sz="0" w:space="0" w:color="auto"/>
                <w:right w:val="none" w:sz="0" w:space="0" w:color="auto"/>
              </w:divBdr>
            </w:div>
            <w:div w:id="12632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8619C1D06BC4C59D55BA809FE77F515C5D28D6A46650ADE2D66A83B89DA0A97DFEE4F653BEB60B43F183698XA15I" TargetMode="External"/><Relationship Id="rId13" Type="http://schemas.openxmlformats.org/officeDocument/2006/relationships/hyperlink" Target="http://www.consultant.ru/document/cons_doc_LAW_9027/a0e91c7e19fe89bcaec22682e719eebc0777ba5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FCBF31BF2B9B7D5F00E8E121E71E634EA90197F706DA11684F12AC83D3801BD745A63F5D9BA61585D9C1CA45DD3F17DBC5CA3942673408B5AB7B1QCK7C" TargetMode="External"/><Relationship Id="rId12" Type="http://schemas.openxmlformats.org/officeDocument/2006/relationships/hyperlink" Target="http://www.consultant.ru/document/cons_doc_LAW_28165/850d11e08b0cb09a2318af00f2f0aff805d39c8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xn--80asdbjdcwjs4g.xn--80afcdbalict6afooklqi5o.xn--p1ai/nko_i_nalogi" TargetMode="External"/><Relationship Id="rId1" Type="http://schemas.openxmlformats.org/officeDocument/2006/relationships/numbering" Target="numbering.xml"/><Relationship Id="rId6" Type="http://schemas.openxmlformats.org/officeDocument/2006/relationships/hyperlink" Target="http://www.consultant.ru/document/cons_doc_LAW_28165/5eec45b5e2f637ffe0599160528cec70be3f1e60/" TargetMode="External"/><Relationship Id="rId11" Type="http://schemas.openxmlformats.org/officeDocument/2006/relationships/hyperlink" Target="http://www.consultant.ru/document/cons_doc_LAW_28165/850d11e08b0cb09a2318af00f2f0aff805d39c85/" TargetMode="External"/><Relationship Id="rId5" Type="http://schemas.openxmlformats.org/officeDocument/2006/relationships/hyperlink" Target="http://www.consultant.ru/document/cons_doc_LAW_28165/043b3ec883ce309e856dd0c833f5b8b817c276e9/" TargetMode="External"/><Relationship Id="rId15" Type="http://schemas.openxmlformats.org/officeDocument/2006/relationships/hyperlink" Target="http://www.consultant.ru/document/cons_doc_LAW_28165/946cbfc58c05e1392615a251973beb32dc79f94e/" TargetMode="External"/><Relationship Id="rId10" Type="http://schemas.openxmlformats.org/officeDocument/2006/relationships/hyperlink" Target="http://www.consultant.ru/document/cons_doc_LAW_28165/a1d86f7078e645869b02fde85e8c972193557dee/" TargetMode="External"/><Relationship Id="rId4" Type="http://schemas.openxmlformats.org/officeDocument/2006/relationships/webSettings" Target="webSettings.xml"/><Relationship Id="rId9" Type="http://schemas.openxmlformats.org/officeDocument/2006/relationships/hyperlink" Target="https://xn--80asdbjdcwjs4g.xn--80afcdbalict6afooklqi5o.xn--p1ai/nko_i_nalogi" TargetMode="External"/><Relationship Id="rId14" Type="http://schemas.openxmlformats.org/officeDocument/2006/relationships/hyperlink" Target="http://www.consultant.ru/document/cons_doc_LAW_7495/d12634a3b32eea709b2c4fc1b24c6533c88154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3419</Words>
  <Characters>19494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2022-06-16T08:31:00Z</dcterms:created>
  <dcterms:modified xsi:type="dcterms:W3CDTF">2022-06-21T05:43:00Z</dcterms:modified>
</cp:coreProperties>
</file>