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Президиума Правительства Республики Хакасия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13.10.2021 № 159-п</w:t>
      </w:r>
    </w:p>
    <w:p w:rsidR="0028061E" w:rsidRPr="00F17F6A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К</w:t>
      </w:r>
      <w:r w:rsidRPr="001B47CC">
        <w:rPr>
          <w:rFonts w:ascii="Times New Roman" w:hAnsi="Times New Roman"/>
          <w:sz w:val="26"/>
          <w:szCs w:val="26"/>
        </w:rPr>
        <w:t xml:space="preserve">омплексного плана мероприятий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7CC">
        <w:rPr>
          <w:rFonts w:ascii="Times New Roman" w:hAnsi="Times New Roman"/>
          <w:sz w:val="26"/>
          <w:szCs w:val="26"/>
        </w:rPr>
        <w:t xml:space="preserve">Республики Хакасия по обеспечению поэтапного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7CC">
        <w:rPr>
          <w:rFonts w:ascii="Times New Roman" w:hAnsi="Times New Roman"/>
          <w:sz w:val="26"/>
          <w:szCs w:val="26"/>
        </w:rPr>
        <w:t xml:space="preserve">доступа негосударственных организаций, осуществляющих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7CC">
        <w:rPr>
          <w:rFonts w:ascii="Times New Roman" w:hAnsi="Times New Roman"/>
          <w:sz w:val="26"/>
          <w:szCs w:val="26"/>
        </w:rPr>
        <w:t xml:space="preserve">деятельность в социальной сфере, к бюджетным средствам,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7CC">
        <w:rPr>
          <w:rFonts w:ascii="Times New Roman" w:hAnsi="Times New Roman"/>
          <w:sz w:val="26"/>
          <w:szCs w:val="26"/>
        </w:rPr>
        <w:t xml:space="preserve">выделяемым на предоставление социальных услуг населению,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7CC">
        <w:rPr>
          <w:rFonts w:ascii="Times New Roman" w:hAnsi="Times New Roman"/>
          <w:sz w:val="26"/>
          <w:szCs w:val="26"/>
        </w:rPr>
        <w:t>на 2021</w:t>
      </w:r>
      <w:r>
        <w:rPr>
          <w:rFonts w:ascii="Times New Roman" w:hAnsi="Times New Roman"/>
          <w:sz w:val="26"/>
          <w:szCs w:val="26"/>
        </w:rPr>
        <w:t>–</w:t>
      </w:r>
      <w:r w:rsidRPr="001B47CC">
        <w:rPr>
          <w:rFonts w:ascii="Times New Roman" w:hAnsi="Times New Roman"/>
          <w:sz w:val="26"/>
          <w:szCs w:val="26"/>
        </w:rPr>
        <w:t>2024 годы</w:t>
      </w:r>
    </w:p>
    <w:p w:rsidR="0028061E" w:rsidRPr="00E53182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061E" w:rsidRDefault="0028061E" w:rsidP="002806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00E">
        <w:rPr>
          <w:rFonts w:ascii="Times New Roman" w:hAnsi="Times New Roman"/>
          <w:sz w:val="26"/>
          <w:szCs w:val="26"/>
        </w:rPr>
        <w:t xml:space="preserve">Президиум Правительства Республики Хакасия </w:t>
      </w:r>
      <w:r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28061E" w:rsidRDefault="0028061E" w:rsidP="002806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прилагаемый К</w:t>
      </w:r>
      <w:r w:rsidRPr="001B47CC">
        <w:rPr>
          <w:rFonts w:ascii="Times New Roman" w:hAnsi="Times New Roman"/>
          <w:sz w:val="26"/>
          <w:szCs w:val="26"/>
        </w:rPr>
        <w:t>омплексн</w:t>
      </w:r>
      <w:r>
        <w:rPr>
          <w:rFonts w:ascii="Times New Roman" w:hAnsi="Times New Roman"/>
          <w:sz w:val="26"/>
          <w:szCs w:val="26"/>
        </w:rPr>
        <w:t>ый</w:t>
      </w:r>
      <w:r w:rsidRPr="001B47CC">
        <w:rPr>
          <w:rFonts w:ascii="Times New Roman" w:hAnsi="Times New Roman"/>
          <w:sz w:val="26"/>
          <w:szCs w:val="26"/>
        </w:rPr>
        <w:t xml:space="preserve"> план мероприятий Республики Хакасия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</w:t>
      </w:r>
      <w:r>
        <w:rPr>
          <w:rFonts w:ascii="Times New Roman" w:hAnsi="Times New Roman"/>
          <w:sz w:val="26"/>
          <w:szCs w:val="26"/>
        </w:rPr>
        <w:t>–</w:t>
      </w:r>
      <w:r w:rsidRPr="001B47CC">
        <w:rPr>
          <w:rFonts w:ascii="Times New Roman" w:hAnsi="Times New Roman"/>
          <w:sz w:val="26"/>
          <w:szCs w:val="26"/>
        </w:rPr>
        <w:t>2024 годы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8061E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061E" w:rsidRPr="00ED7983" w:rsidRDefault="0028061E" w:rsidP="002806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7983">
        <w:rPr>
          <w:rFonts w:ascii="Times New Roman" w:hAnsi="Times New Roman"/>
          <w:sz w:val="26"/>
          <w:szCs w:val="26"/>
          <w:lang w:eastAsia="ru-RU"/>
        </w:rPr>
        <w:t xml:space="preserve">Исполняющий обязанности Главы </w:t>
      </w:r>
    </w:p>
    <w:p w:rsidR="0028061E" w:rsidRPr="00ED7983" w:rsidRDefault="0028061E" w:rsidP="002806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7983">
        <w:rPr>
          <w:rFonts w:ascii="Times New Roman" w:hAnsi="Times New Roman"/>
          <w:sz w:val="26"/>
          <w:szCs w:val="26"/>
          <w:lang w:eastAsia="ru-RU"/>
        </w:rPr>
        <w:t xml:space="preserve">Республики Хакасия – Председателя </w:t>
      </w:r>
    </w:p>
    <w:p w:rsidR="0028061E" w:rsidRPr="00ED7983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D7983">
        <w:rPr>
          <w:rFonts w:ascii="Times New Roman" w:hAnsi="Times New Roman"/>
          <w:sz w:val="26"/>
          <w:szCs w:val="26"/>
          <w:lang w:eastAsia="ru-RU"/>
        </w:rPr>
        <w:t>Правительства Республики Хакасия                                                        О. Пономарева</w:t>
      </w:r>
    </w:p>
    <w:p w:rsidR="0028061E" w:rsidRPr="00F17F6A" w:rsidRDefault="0028061E" w:rsidP="002806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4BF9" w:rsidRDefault="00F64BF9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/>
    <w:p w:rsidR="0028061E" w:rsidRDefault="0028061E">
      <w:pPr>
        <w:sectPr w:rsidR="0028061E" w:rsidSect="00ED7983">
          <w:headerReference w:type="default" r:id="rId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061E" w:rsidRDefault="0028061E" w:rsidP="002806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8061E" w:rsidRDefault="0028061E" w:rsidP="002806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0348" w:right="-1"/>
        <w:rPr>
          <w:rFonts w:ascii="Times New Roman" w:hAnsi="Times New Roman"/>
          <w:sz w:val="26"/>
          <w:szCs w:val="26"/>
        </w:rPr>
      </w:pPr>
      <w:r w:rsidRPr="00097985">
        <w:rPr>
          <w:rFonts w:ascii="Times New Roman" w:hAnsi="Times New Roman"/>
          <w:sz w:val="26"/>
          <w:szCs w:val="26"/>
        </w:rPr>
        <w:t>УТВЕРЖДЕН</w:t>
      </w:r>
    </w:p>
    <w:p w:rsidR="0028061E" w:rsidRDefault="0028061E" w:rsidP="0028061E">
      <w:pPr>
        <w:autoSpaceDE w:val="0"/>
        <w:autoSpaceDN w:val="0"/>
        <w:adjustRightInd w:val="0"/>
        <w:spacing w:after="0" w:line="240" w:lineRule="auto"/>
        <w:ind w:left="10348" w:right="-1"/>
        <w:rPr>
          <w:rFonts w:ascii="Times New Roman" w:hAnsi="Times New Roman"/>
          <w:sz w:val="26"/>
          <w:szCs w:val="26"/>
        </w:rPr>
      </w:pPr>
      <w:r w:rsidRPr="00097985">
        <w:rPr>
          <w:rFonts w:ascii="Times New Roman" w:hAnsi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/>
          <w:sz w:val="26"/>
          <w:szCs w:val="26"/>
        </w:rPr>
        <w:t xml:space="preserve">Президиума </w:t>
      </w:r>
    </w:p>
    <w:p w:rsidR="0028061E" w:rsidRDefault="0028061E" w:rsidP="0028061E">
      <w:pPr>
        <w:autoSpaceDE w:val="0"/>
        <w:autoSpaceDN w:val="0"/>
        <w:adjustRightInd w:val="0"/>
        <w:spacing w:after="0" w:line="240" w:lineRule="auto"/>
        <w:ind w:left="10348" w:right="-1"/>
        <w:rPr>
          <w:rFonts w:ascii="Times New Roman" w:hAnsi="Times New Roman"/>
          <w:sz w:val="26"/>
          <w:szCs w:val="26"/>
        </w:rPr>
      </w:pPr>
      <w:r w:rsidRPr="00097985">
        <w:rPr>
          <w:rFonts w:ascii="Times New Roman" w:hAnsi="Times New Roman"/>
          <w:sz w:val="26"/>
          <w:szCs w:val="26"/>
        </w:rPr>
        <w:t xml:space="preserve">Правительства Республики Хакасия </w:t>
      </w:r>
    </w:p>
    <w:p w:rsidR="0028061E" w:rsidRDefault="0028061E" w:rsidP="0028061E">
      <w:pPr>
        <w:autoSpaceDE w:val="0"/>
        <w:autoSpaceDN w:val="0"/>
        <w:adjustRightInd w:val="0"/>
        <w:spacing w:after="0" w:line="240" w:lineRule="auto"/>
        <w:ind w:left="10348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13.10.</w:t>
      </w:r>
      <w:r>
        <w:rPr>
          <w:rFonts w:ascii="Times New Roman" w:hAnsi="Times New Roman"/>
          <w:sz w:val="26"/>
          <w:szCs w:val="26"/>
        </w:rPr>
        <w:t>2021 №</w:t>
      </w:r>
      <w:r>
        <w:rPr>
          <w:rFonts w:ascii="Times New Roman" w:hAnsi="Times New Roman"/>
          <w:sz w:val="26"/>
          <w:szCs w:val="26"/>
        </w:rPr>
        <w:t xml:space="preserve"> 159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-п</w:t>
      </w:r>
      <w:r w:rsidRPr="00097985">
        <w:rPr>
          <w:rFonts w:ascii="Times New Roman" w:hAnsi="Times New Roman"/>
          <w:sz w:val="26"/>
          <w:szCs w:val="26"/>
        </w:rPr>
        <w:t xml:space="preserve"> </w:t>
      </w:r>
    </w:p>
    <w:p w:rsidR="0028061E" w:rsidRDefault="0028061E" w:rsidP="00280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061E" w:rsidRPr="00D66A10" w:rsidRDefault="0028061E" w:rsidP="00280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КОМПЛЕКСНЫЙ </w:t>
      </w:r>
      <w:r w:rsidRPr="00D66A10">
        <w:rPr>
          <w:rFonts w:ascii="Times New Roman" w:hAnsi="Times New Roman"/>
          <w:sz w:val="26"/>
          <w:szCs w:val="26"/>
        </w:rPr>
        <w:t xml:space="preserve">ПЛАН </w:t>
      </w:r>
    </w:p>
    <w:p w:rsidR="0028061E" w:rsidRDefault="0028061E" w:rsidP="00280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6A10">
        <w:rPr>
          <w:rFonts w:ascii="Times New Roman" w:hAnsi="Times New Roman"/>
          <w:sz w:val="26"/>
          <w:szCs w:val="26"/>
        </w:rPr>
        <w:t xml:space="preserve">мероприятий </w:t>
      </w:r>
      <w:r w:rsidRPr="006B0E76">
        <w:rPr>
          <w:rFonts w:ascii="Times New Roman" w:hAnsi="Times New Roman"/>
          <w:sz w:val="26"/>
          <w:szCs w:val="26"/>
        </w:rPr>
        <w:t xml:space="preserve">Республики Хакасия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</w:t>
      </w:r>
    </w:p>
    <w:p w:rsidR="0028061E" w:rsidRPr="00D66A10" w:rsidRDefault="0028061E" w:rsidP="00280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0E76">
        <w:rPr>
          <w:rFonts w:ascii="Times New Roman" w:hAnsi="Times New Roman"/>
          <w:sz w:val="26"/>
          <w:szCs w:val="26"/>
        </w:rPr>
        <w:t>на 2021</w:t>
      </w:r>
      <w:r>
        <w:rPr>
          <w:rFonts w:ascii="Times New Roman" w:hAnsi="Times New Roman"/>
          <w:sz w:val="26"/>
          <w:szCs w:val="26"/>
        </w:rPr>
        <w:t>–</w:t>
      </w:r>
      <w:r w:rsidRPr="006B0E76">
        <w:rPr>
          <w:rFonts w:ascii="Times New Roman" w:hAnsi="Times New Roman"/>
          <w:sz w:val="26"/>
          <w:szCs w:val="26"/>
        </w:rPr>
        <w:t>2024 годы</w:t>
      </w:r>
    </w:p>
    <w:p w:rsidR="0028061E" w:rsidRPr="00D66A10" w:rsidRDefault="0028061E" w:rsidP="00280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1984"/>
        <w:gridCol w:w="3686"/>
      </w:tblGrid>
      <w:tr w:rsidR="0028061E" w:rsidRPr="00C15996" w:rsidTr="00CF032F">
        <w:trPr>
          <w:tblHeader/>
        </w:trPr>
        <w:tc>
          <w:tcPr>
            <w:tcW w:w="709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9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8061E" w:rsidRPr="00C15996" w:rsidTr="00CF032F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709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9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9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9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9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8061E" w:rsidRPr="00C1599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9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8061E" w:rsidRPr="002143C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нормативного правового регулирования и правоприменительной </w:t>
            </w:r>
            <w:proofErr w:type="gramStart"/>
            <w:r w:rsidRPr="00F04636">
              <w:rPr>
                <w:rFonts w:ascii="Times New Roman" w:hAnsi="Times New Roman"/>
                <w:sz w:val="24"/>
                <w:szCs w:val="24"/>
              </w:rPr>
              <w:t>практики  в</w:t>
            </w:r>
            <w:proofErr w:type="gramEnd"/>
            <w:r w:rsidRPr="00F04636">
              <w:rPr>
                <w:rFonts w:ascii="Times New Roman" w:hAnsi="Times New Roman"/>
                <w:sz w:val="24"/>
                <w:szCs w:val="24"/>
              </w:rPr>
              <w:t xml:space="preserve"> целях обеспечения доступа негосударственных организаций к предоставлению социальных услуг за счет бюджетных средств</w:t>
            </w:r>
          </w:p>
        </w:tc>
      </w:tr>
      <w:tr w:rsidR="0028061E" w:rsidRPr="00F04636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Разработка и актуализация муниципальных программ (подпрограмм) в части предоставления поддержки негосударственных организаций, осуществляющих деятельность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Доклад в Правительство Республики Хакасия, муниципальные нормативные правовые акты</w:t>
            </w:r>
          </w:p>
        </w:tc>
        <w:tc>
          <w:tcPr>
            <w:tcW w:w="1984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04636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5606EA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5996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 Р</w:t>
            </w:r>
            <w:r w:rsidRPr="005606EA">
              <w:rPr>
                <w:rFonts w:ascii="Times New Roman" w:hAnsi="Times New Roman"/>
                <w:sz w:val="24"/>
                <w:szCs w:val="24"/>
              </w:rPr>
              <w:t>еспублики Хакасия (по согласованию)</w:t>
            </w:r>
          </w:p>
        </w:tc>
      </w:tr>
      <w:tr w:rsidR="0028061E" w:rsidRPr="00F04636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auto"/>
          </w:tcPr>
          <w:p w:rsidR="0028061E" w:rsidRPr="002143C8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3C8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переводу в электронный вид всех видов отчетов негосударственных поставщиков услуг в социальной сфере (в рамках исполнения пункта 10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2021–2024 годы, утвержденного заместителем Председателя Правительства Российской Федерации от 11.12.2020 № 11826п-П4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43C8">
              <w:rPr>
                <w:rFonts w:ascii="Times New Roman" w:hAnsi="Times New Roman"/>
                <w:sz w:val="24"/>
                <w:szCs w:val="24"/>
              </w:rPr>
              <w:t>далее – Комплекс мер)</w:t>
            </w:r>
          </w:p>
        </w:tc>
        <w:tc>
          <w:tcPr>
            <w:tcW w:w="2409" w:type="dxa"/>
            <w:shd w:val="clear" w:color="auto" w:fill="auto"/>
          </w:tcPr>
          <w:p w:rsidR="0028061E" w:rsidRPr="005606EA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в Министерство экономического развития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04636">
              <w:rPr>
                <w:rFonts w:ascii="Times New Roman" w:hAnsi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3686" w:type="dxa"/>
            <w:shd w:val="clear" w:color="auto" w:fill="auto"/>
          </w:tcPr>
          <w:p w:rsidR="0028061E" w:rsidRPr="00F04636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F04636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F0463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36">
              <w:rPr>
                <w:rFonts w:ascii="Times New Roman" w:hAnsi="Times New Roman"/>
                <w:sz w:val="24"/>
                <w:szCs w:val="24"/>
              </w:rPr>
              <w:t>Разработка мер по развитию инфраструктуры поддержки негосударственных организаций к предоставлению социальных услуг за счет бюджетных средств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информационно-методических мероприятий (совещаний, семинаров, конференций, тренингов, </w:t>
            </w:r>
            <w:proofErr w:type="spellStart"/>
            <w:r w:rsidRPr="00F52616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52616">
              <w:rPr>
                <w:rFonts w:ascii="Times New Roman" w:hAnsi="Times New Roman"/>
                <w:sz w:val="24"/>
                <w:szCs w:val="24"/>
              </w:rPr>
              <w:t xml:space="preserve"> и т.п.), направленных на повышение компетентности специалистов социально ориентированных некоммерческих организаций (далее – СОНКО), социальных предприятий и социальных предпринимателей, в том числе направленных на повышение качества оказания услуг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специалистов СОНКО и негосударственных поставщиков услуг в социальной сфере. Повышение качества услуг в социальной сфере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3686" w:type="dxa"/>
            <w:shd w:val="clear" w:color="auto" w:fill="auto"/>
          </w:tcPr>
          <w:p w:rsidR="0028061E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Республики Хакасия, Министерство национальной и территориальной политики Республики Хакасия,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C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Проведение информационно-методических мероприятий для государственных и муниципальных служащих по вопросам взаимодействия с негосударственными организациями и привлечения негосударственных организаций к оказанию услуг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Информационно-методические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подготовки и повышения квалификации государственных гражданских служащих Республики Хакасия и муниципальных служащих, сотрудников государственных и муниципальных учреждений, оказывающих населению услуги в социальной сфере, по профессиональным программам, сформированным с учетом рекомендаций по включению вопросов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некоммерческими организациями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и иными негосударственными организациями и их привлечения к оказанию услуг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 заинтересованным органам исполнительной власти социального блока Республики Хакасия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Республики Хакасия (по согласованию)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Разработка информационных материалов по оказанию имущественной поддержки негосударственных организаций, в том числе предоставлению во временное пользование помещений, мест для хранения технических средств, оборудования, транспорта на безвозмездной основе или льготных условиях (с учетом информационных материалов Министерства экономического развития Российской Федерации 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16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1E" w:rsidRPr="002143C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2143C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2143C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C8">
              <w:rPr>
                <w:rFonts w:ascii="Times New Roman" w:hAnsi="Times New Roman"/>
                <w:sz w:val="24"/>
                <w:szCs w:val="24"/>
              </w:rPr>
              <w:t>Отраслевые меры</w:t>
            </w:r>
          </w:p>
        </w:tc>
      </w:tr>
      <w:tr w:rsidR="0028061E" w:rsidRPr="002143C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2143C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2143C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96">
              <w:rPr>
                <w:rFonts w:ascii="Times New Roman" w:hAnsi="Times New Roman"/>
                <w:sz w:val="24"/>
                <w:szCs w:val="24"/>
              </w:rPr>
              <w:t>Социальная защита и социальное обслуживание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Обобщение лучших практик в части предоставления услуг с применением </w:t>
            </w:r>
            <w:proofErr w:type="spellStart"/>
            <w:r w:rsidRPr="007B48F0"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 w:rsidRPr="007B48F0">
              <w:rPr>
                <w:rFonts w:ascii="Times New Roman" w:hAnsi="Times New Roman"/>
                <w:sz w:val="24"/>
                <w:szCs w:val="24"/>
              </w:rPr>
              <w:t xml:space="preserve"> технологий, в том числе в удаленных и труднодоступных территориях,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28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ежегодно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Обобщение лучших практик в части оказания услуг семьям с детьми, в том числе силами негосударственных поставщиков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Проведение конкурса на предоставление грантов для реализации целевых социальных программ негосударственных некоммерческих организаций в сфере социальной защиты населения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Предоставление гранта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28061E" w:rsidRPr="00064BD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Образование и молодежная политика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Выявление и обобщение лучших региональных практик в сфере организации отдыха и оздоровления детей, в том числе по итогам работы организаций отдыха детей и их оздоровления негосударственной формы собственности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30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Выявление и обобщение лучших региональных практик и разработка информационных материалов в части профилактики безнадзорности и правонарушений несовершеннолетних, в том числе силами негосударственных поставщиков (в рамках </w:t>
            </w:r>
            <w:r w:rsidRPr="00AA75A8">
              <w:rPr>
                <w:rFonts w:ascii="Times New Roman" w:hAnsi="Times New Roman"/>
                <w:sz w:val="24"/>
                <w:szCs w:val="24"/>
              </w:rPr>
              <w:t>исполнения пункта 31 К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по делам юстиции и региональной безопасности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Выявление и обобщение лучших региональных практик, разработка информационных материалов в части дополнительного образования детей,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33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Выявление и обобщение лучших региональных практик по предоставлению услуг в сфере молодежной политики, в том числе в удаленных и труднодоступных территориях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54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года, далее ежегодно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28061E" w:rsidRPr="00064BD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Охрана здоровья граждан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Обобщение лучших региональных практик по предоставлению услуг в части информирования граждан о факторах риска развития заболеваний и мотивирования к ведению здорового образа жизни,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38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Обобщение лучших региональных практик по предоставлению услуг в части реабилитации лиц с социально значимыми заболеваниями,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39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Обобщение лучших региональных практик по предоставлению услуг в части профилактики незаконного потребления наркотических средств и психотропных веществ, медицинской и социальной реабилитации, а также </w:t>
            </w:r>
            <w:proofErr w:type="spellStart"/>
            <w:r w:rsidRPr="007B48F0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лиц, незаконно потребляющих такие средства или вещества,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40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Обобщение лучших региональных практик по предоставлению услуг в части профилактики искусственного прерывания беременности, отказов при рождении детей с нарушениями развития, в том числе силами негосударственных поставщиков (в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42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Хакасия</w:t>
            </w:r>
          </w:p>
        </w:tc>
      </w:tr>
      <w:tr w:rsidR="0028061E" w:rsidRPr="00064BD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561B37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37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8061E" w:rsidRPr="004817C9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C9">
              <w:rPr>
                <w:rFonts w:ascii="Times New Roman" w:hAnsi="Times New Roman"/>
                <w:sz w:val="24"/>
                <w:szCs w:val="24"/>
              </w:rPr>
              <w:t>Проведение конкурса на предоставление грантов в форме субсидий из республиканского бюджета Республики Хакасия СОНКО, реализующим проекты в сфере физической культуры и массового спорта, сельского спорта, школьного и студенческого спорта, адаптивной физической культуры и спорта, физической культуры и спорта граждан старшего поколения, в том числе по национальным видам спорта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Предоставление гранта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2022 год, далее ежегодно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спорта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shd w:val="clear" w:color="auto" w:fill="auto"/>
          </w:tcPr>
          <w:p w:rsidR="0028061E" w:rsidRPr="004817C9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C9">
              <w:rPr>
                <w:rFonts w:ascii="Times New Roman" w:hAnsi="Times New Roman"/>
                <w:sz w:val="24"/>
                <w:szCs w:val="24"/>
              </w:rPr>
              <w:t>Проработка вопроса о наделении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Наделение некоммерческих организаций правом по оценке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2022 год, далее ежегодно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спорта Республики Хакасия</w:t>
            </w:r>
          </w:p>
        </w:tc>
      </w:tr>
      <w:tr w:rsidR="0028061E" w:rsidRPr="00064BD8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064BD8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D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4817C9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C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shd w:val="clear" w:color="auto" w:fill="auto"/>
          </w:tcPr>
          <w:p w:rsidR="0028061E" w:rsidRPr="004817C9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C9">
              <w:rPr>
                <w:rFonts w:ascii="Times New Roman" w:hAnsi="Times New Roman"/>
                <w:sz w:val="24"/>
                <w:szCs w:val="24"/>
              </w:rPr>
              <w:t>Обобщение лучших региональных практик по предоставлению услуг в сфере культуры, в том числе в удаленных и труднодоступных территориях, в том числе силами негосударственных поставщиков (в рамках исполнения пункта 51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8061E" w:rsidRPr="004817C9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C9">
              <w:rPr>
                <w:rFonts w:ascii="Times New Roman" w:hAnsi="Times New Roman"/>
                <w:sz w:val="24"/>
                <w:szCs w:val="24"/>
              </w:rPr>
              <w:t>Обобщение лучших практик СОНКО при участии учреждений культуры и искусства, разработка информационных материалов о предоставлении услуг в сфере применения культуры как средства социализации, адаптации и реабилитации различных групп населения (в рамках исполнения пункта 52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Хакасия</w:t>
            </w:r>
          </w:p>
        </w:tc>
      </w:tr>
      <w:tr w:rsidR="0028061E" w:rsidRPr="00F52616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>Расширение возможностей предоставления негосударственными организациями услуг в социальной сфере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Совершенствование методической и консультационной поддержки СОНКО, оказывающим населению услуги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Республики Хакасия, администрации муниципальных образований Республики Хакасия (по согласованию),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Общественная палата Республики Хакасия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48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Осуществление информационной поддержки деятельности негосударственных организаций, оказывающих населению услуги в социальной сфере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информаци-онных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некоммерческих организаций,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-щенных на сайтах исполнительных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государс-твенной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власти и администраций муниципальных образований Республики Хакасия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Республики Хакасия, администрации муниципальных образований Республики Хакасия (по согласованию)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Проработка вопроса увеличения размера субсидий, выделяемых из республиканского бюджета Республики Хакасия на предоставление услуг в социальной сфере с привлечением негосударственных поставщиков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Республики Хакасия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Проработка вопроса предоставления СОНКО, оказывающим населению услуги в социальной сфере, имущественной поддержки в приоритетном порядке в виде предоставления недвижимого имущества, в том числе придомовой территории, в аренду на льготных условиях или в безвозмездное пользование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Хакасия, Министерство строительства и жилищно-коммунального хозяйства Республики Хакасия, администрации муниципальных образований Республики Хакасия (по согласованию)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Разработка механизмов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в том числе финансовой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для социальных предприятий, включенных в перечень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Стимулирование участия субъектов малого и среднего </w:t>
            </w:r>
            <w:proofErr w:type="spellStart"/>
            <w:proofErr w:type="gramStart"/>
            <w:r w:rsidRPr="007B48F0">
              <w:rPr>
                <w:rFonts w:ascii="Times New Roman" w:hAnsi="Times New Roman"/>
                <w:sz w:val="24"/>
                <w:szCs w:val="24"/>
              </w:rPr>
              <w:t>предпринимательст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в осуществлении деятельности в социальной сфере, развитие конкуренции на рынках услуг социальной сферы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28061E" w:rsidRPr="00F52616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1" w:type="dxa"/>
            <w:gridSpan w:val="4"/>
            <w:shd w:val="clear" w:color="auto" w:fill="auto"/>
          </w:tcPr>
          <w:p w:rsidR="0028061E" w:rsidRPr="00F52616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16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исполнительных органов государственной власти Республики Хакасия, а также </w:t>
            </w:r>
            <w:proofErr w:type="gramStart"/>
            <w:r w:rsidRPr="00F52616">
              <w:rPr>
                <w:rFonts w:ascii="Times New Roman" w:hAnsi="Times New Roman"/>
                <w:sz w:val="24"/>
                <w:szCs w:val="24"/>
              </w:rPr>
              <w:t>других  заинтересованных</w:t>
            </w:r>
            <w:proofErr w:type="gramEnd"/>
            <w:r w:rsidRPr="00F52616">
              <w:rPr>
                <w:rFonts w:ascii="Times New Roman" w:hAnsi="Times New Roman"/>
                <w:sz w:val="24"/>
                <w:szCs w:val="24"/>
              </w:rPr>
              <w:t xml:space="preserve"> сторон по обеспечению доступа негосударственных организаций к предоставлению услуг в социальной сфере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Отчет о реализации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</w:t>
            </w: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в рамках исполнения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64 Комплекса мер)</w:t>
            </w:r>
          </w:p>
        </w:tc>
        <w:tc>
          <w:tcPr>
            <w:tcW w:w="24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Отчет в Министерство экономического развития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 квартал 2022 года, далее ежегодно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национальной и территориальной политики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юстиции и региональной безопасности Республики Хакасия,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Республики Хакасия (по согласованию)</w:t>
            </w:r>
          </w:p>
        </w:tc>
      </w:tr>
      <w:tr w:rsidR="0028061E" w:rsidRPr="007B48F0" w:rsidTr="00CF032F">
        <w:tblPrEx>
          <w:tblBorders>
            <w:bottom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Отчет о реализации Комплексного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Республики Хакасия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2409" w:type="dxa"/>
            <w:shd w:val="clear" w:color="auto" w:fill="auto"/>
          </w:tcPr>
          <w:p w:rsidR="0028061E" w:rsidRDefault="0028061E" w:rsidP="00CF0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Доклад в </w:t>
            </w:r>
            <w:proofErr w:type="spellStart"/>
            <w:proofErr w:type="gramStart"/>
            <w:r w:rsidRPr="007B48F0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 w:rsidRPr="007B48F0">
              <w:rPr>
                <w:rFonts w:ascii="Times New Roman" w:hAnsi="Times New Roman"/>
                <w:sz w:val="24"/>
                <w:szCs w:val="24"/>
              </w:rPr>
              <w:t xml:space="preserve"> Республики Хакасия, доклад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Координационном совете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Прави-тельстве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органи-зации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социально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ориенти-рованных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некоммерческих организаций, осуществляющих деятельность в социальной сфере, к бюджетным средствам,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выделяе-мым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социальных услуг населению</w:t>
            </w:r>
          </w:p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Ежегодно в первом полугодии</w:t>
            </w:r>
          </w:p>
        </w:tc>
        <w:tc>
          <w:tcPr>
            <w:tcW w:w="3686" w:type="dxa"/>
            <w:shd w:val="clear" w:color="auto" w:fill="auto"/>
          </w:tcPr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национальной и территориальной политики Республики Хакасия, </w:t>
            </w:r>
          </w:p>
          <w:p w:rsidR="0028061E" w:rsidRPr="007B48F0" w:rsidRDefault="0028061E" w:rsidP="00CF0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F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по делам юстиции и региональной безопасности Республики Хакасия, </w:t>
            </w:r>
          </w:p>
          <w:p w:rsidR="0028061E" w:rsidRPr="007B48F0" w:rsidRDefault="0028061E" w:rsidP="00CF03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F0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Республики Хакасия (по согласованию)</w:t>
            </w:r>
          </w:p>
        </w:tc>
      </w:tr>
    </w:tbl>
    <w:p w:rsidR="0028061E" w:rsidRPr="00994CA7" w:rsidRDefault="0028061E" w:rsidP="0028061E">
      <w:pPr>
        <w:rPr>
          <w:rFonts w:ascii="Times New Roman" w:hAnsi="Times New Roman"/>
          <w:sz w:val="26"/>
          <w:szCs w:val="26"/>
        </w:rPr>
      </w:pPr>
    </w:p>
    <w:p w:rsidR="0028061E" w:rsidRDefault="0028061E"/>
    <w:p w:rsidR="0028061E" w:rsidRDefault="0028061E"/>
    <w:sectPr w:rsidR="0028061E" w:rsidSect="0028061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FA" w:rsidRDefault="0028061E" w:rsidP="00CD4466">
    <w:pPr>
      <w:pStyle w:val="a3"/>
      <w:jc w:val="center"/>
    </w:pPr>
    <w:r w:rsidRPr="00CD4466">
      <w:rPr>
        <w:rFonts w:ascii="Times New Roman" w:hAnsi="Times New Roman"/>
        <w:sz w:val="24"/>
        <w:szCs w:val="24"/>
      </w:rPr>
      <w:fldChar w:fldCharType="begin"/>
    </w:r>
    <w:r w:rsidRPr="00CD4466">
      <w:rPr>
        <w:rFonts w:ascii="Times New Roman" w:hAnsi="Times New Roman"/>
        <w:sz w:val="24"/>
        <w:szCs w:val="24"/>
      </w:rPr>
      <w:instrText xml:space="preserve"> PAGE   \* MERGEFORMAT </w:instrText>
    </w:r>
    <w:r w:rsidRPr="00CD446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CD446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1E"/>
    <w:rsid w:val="0028061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8E4B-0889-4572-836F-4783BA4D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6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8061E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rsid w:val="00280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2021-11-08T05:12:00Z</dcterms:created>
  <dcterms:modified xsi:type="dcterms:W3CDTF">2021-11-08T05:14:00Z</dcterms:modified>
</cp:coreProperties>
</file>