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EA" w:rsidRPr="00B65D5D" w:rsidRDefault="00BF70EA" w:rsidP="007423F2">
      <w:pPr>
        <w:widowControl w:val="0"/>
        <w:autoSpaceDE w:val="0"/>
        <w:autoSpaceDN w:val="0"/>
        <w:adjustRightInd w:val="0"/>
        <w:spacing w:after="0" w:line="240" w:lineRule="auto"/>
        <w:outlineLvl w:val="0"/>
        <w:rPr>
          <w:rFonts w:ascii="Times New Roman" w:hAnsi="Times New Roman"/>
          <w:sz w:val="28"/>
          <w:szCs w:val="28"/>
        </w:rPr>
      </w:pPr>
      <w:bookmarkStart w:id="0" w:name="_GoBack"/>
      <w:bookmarkEnd w:id="0"/>
    </w:p>
    <w:p w:rsidR="00BF70EA" w:rsidRPr="00E17B6B" w:rsidRDefault="00BF70EA" w:rsidP="007423F2">
      <w:pPr>
        <w:widowControl w:val="0"/>
        <w:autoSpaceDE w:val="0"/>
        <w:autoSpaceDN w:val="0"/>
        <w:adjustRightInd w:val="0"/>
        <w:spacing w:after="0" w:line="240" w:lineRule="auto"/>
        <w:jc w:val="right"/>
        <w:outlineLvl w:val="0"/>
        <w:rPr>
          <w:rFonts w:ascii="Times New Roman" w:hAnsi="Times New Roman"/>
          <w:sz w:val="24"/>
          <w:szCs w:val="24"/>
          <w:u w:val="single"/>
        </w:rPr>
      </w:pPr>
      <w:r w:rsidRPr="00E17B6B">
        <w:rPr>
          <w:rFonts w:ascii="Times New Roman" w:hAnsi="Times New Roman"/>
          <w:sz w:val="24"/>
          <w:szCs w:val="24"/>
          <w:u w:val="single"/>
        </w:rPr>
        <w:t>ПРОЕКТ</w:t>
      </w:r>
    </w:p>
    <w:p w:rsidR="00BF70EA" w:rsidRPr="00E17B6B" w:rsidRDefault="00BF70EA" w:rsidP="007423F2">
      <w:pPr>
        <w:pStyle w:val="ConsPlusTitle"/>
        <w:jc w:val="center"/>
        <w:rPr>
          <w:rFonts w:ascii="Times New Roman" w:hAnsi="Times New Roman" w:cs="Times New Roman"/>
          <w:sz w:val="24"/>
          <w:szCs w:val="24"/>
        </w:rPr>
      </w:pPr>
    </w:p>
    <w:p w:rsidR="00BF70EA" w:rsidRPr="00E17B6B" w:rsidRDefault="00BF70EA" w:rsidP="007423F2">
      <w:pPr>
        <w:pStyle w:val="ConsPlusTitle"/>
        <w:jc w:val="center"/>
        <w:rPr>
          <w:rFonts w:ascii="Times New Roman" w:hAnsi="Times New Roman" w:cs="Times New Roman"/>
          <w:sz w:val="24"/>
          <w:szCs w:val="24"/>
        </w:rPr>
      </w:pPr>
    </w:p>
    <w:p w:rsidR="00BF70EA" w:rsidRPr="00E17B6B" w:rsidRDefault="00BF70EA" w:rsidP="007423F2">
      <w:pPr>
        <w:pStyle w:val="ConsPlusTitle"/>
        <w:jc w:val="center"/>
        <w:rPr>
          <w:rFonts w:ascii="Times New Roman" w:hAnsi="Times New Roman" w:cs="Times New Roman"/>
          <w:sz w:val="24"/>
          <w:szCs w:val="24"/>
        </w:rPr>
      </w:pPr>
      <w:r w:rsidRPr="00E17B6B">
        <w:rPr>
          <w:rFonts w:ascii="Times New Roman" w:hAnsi="Times New Roman" w:cs="Times New Roman"/>
          <w:sz w:val="24"/>
          <w:szCs w:val="24"/>
        </w:rPr>
        <w:t>РОССИЙСКАЯ ФЕДЕРАЦИЯ</w:t>
      </w:r>
    </w:p>
    <w:p w:rsidR="00BF70EA" w:rsidRPr="00E17B6B" w:rsidRDefault="00BF70EA" w:rsidP="007423F2">
      <w:pPr>
        <w:pStyle w:val="ConsPlusTitle"/>
        <w:jc w:val="center"/>
        <w:rPr>
          <w:rFonts w:ascii="Times New Roman" w:hAnsi="Times New Roman" w:cs="Times New Roman"/>
          <w:sz w:val="24"/>
          <w:szCs w:val="24"/>
        </w:rPr>
      </w:pPr>
    </w:p>
    <w:p w:rsidR="00BF70EA" w:rsidRPr="00E17B6B" w:rsidRDefault="00BF70EA" w:rsidP="007423F2">
      <w:pPr>
        <w:pStyle w:val="ConsPlusTitle"/>
        <w:jc w:val="center"/>
        <w:rPr>
          <w:rFonts w:ascii="Times New Roman" w:hAnsi="Times New Roman" w:cs="Times New Roman"/>
          <w:sz w:val="24"/>
          <w:szCs w:val="24"/>
        </w:rPr>
      </w:pPr>
      <w:r>
        <w:rPr>
          <w:rFonts w:ascii="Times New Roman" w:hAnsi="Times New Roman" w:cs="Times New Roman"/>
          <w:sz w:val="24"/>
          <w:szCs w:val="24"/>
        </w:rPr>
        <w:t>МОДЕЛЬНЫЙ</w:t>
      </w:r>
      <w:r w:rsidRPr="00E17B6B">
        <w:rPr>
          <w:rFonts w:ascii="Times New Roman" w:hAnsi="Times New Roman" w:cs="Times New Roman"/>
          <w:sz w:val="24"/>
          <w:szCs w:val="24"/>
        </w:rPr>
        <w:t xml:space="preserve"> ЗАКОН</w:t>
      </w:r>
      <w:r>
        <w:rPr>
          <w:rFonts w:ascii="Times New Roman" w:hAnsi="Times New Roman" w:cs="Times New Roman"/>
          <w:sz w:val="24"/>
          <w:szCs w:val="24"/>
        </w:rPr>
        <w:t xml:space="preserve"> СУБЪЕКТА РФ</w:t>
      </w:r>
    </w:p>
    <w:p w:rsidR="00BF70EA" w:rsidRPr="00E17B6B" w:rsidRDefault="00BF70EA" w:rsidP="007423F2">
      <w:pPr>
        <w:pStyle w:val="ConsPlusTitle"/>
        <w:jc w:val="center"/>
        <w:rPr>
          <w:rFonts w:ascii="Times New Roman" w:hAnsi="Times New Roman" w:cs="Times New Roman"/>
          <w:sz w:val="24"/>
          <w:szCs w:val="24"/>
        </w:rPr>
      </w:pPr>
    </w:p>
    <w:p w:rsidR="00BF70EA" w:rsidRPr="00E17B6B" w:rsidRDefault="00BF70EA" w:rsidP="007423F2">
      <w:pPr>
        <w:pStyle w:val="ConsPlusTitle"/>
        <w:jc w:val="center"/>
        <w:rPr>
          <w:rFonts w:ascii="Times New Roman" w:hAnsi="Times New Roman" w:cs="Times New Roman"/>
          <w:sz w:val="24"/>
          <w:szCs w:val="24"/>
        </w:rPr>
      </w:pPr>
      <w:r w:rsidRPr="00E17B6B">
        <w:rPr>
          <w:rFonts w:ascii="Times New Roman" w:hAnsi="Times New Roman" w:cs="Times New Roman"/>
          <w:sz w:val="24"/>
          <w:szCs w:val="24"/>
        </w:rPr>
        <w:t xml:space="preserve">Об </w:t>
      </w:r>
      <w:r>
        <w:rPr>
          <w:rFonts w:ascii="Times New Roman" w:hAnsi="Times New Roman" w:cs="Times New Roman"/>
          <w:sz w:val="24"/>
          <w:szCs w:val="24"/>
        </w:rPr>
        <w:t xml:space="preserve">основных принципах </w:t>
      </w:r>
      <w:proofErr w:type="gramStart"/>
      <w:r>
        <w:rPr>
          <w:rFonts w:ascii="Times New Roman" w:hAnsi="Times New Roman" w:cs="Times New Roman"/>
          <w:sz w:val="24"/>
          <w:szCs w:val="24"/>
        </w:rPr>
        <w:t>организации деятельности Общественных палат субъектов Российской Федерации</w:t>
      </w:r>
      <w:proofErr w:type="gramEnd"/>
    </w:p>
    <w:p w:rsidR="00BF70EA" w:rsidRPr="00E17B6B" w:rsidRDefault="00BF70EA" w:rsidP="007423F2">
      <w:pPr>
        <w:widowControl w:val="0"/>
        <w:autoSpaceDE w:val="0"/>
        <w:autoSpaceDN w:val="0"/>
        <w:adjustRightInd w:val="0"/>
        <w:spacing w:after="0" w:line="240" w:lineRule="auto"/>
        <w:jc w:val="center"/>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 Общие положения</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w:t>
      </w:r>
      <w:proofErr w:type="gramStart"/>
      <w:r w:rsidRPr="00E17B6B">
        <w:rPr>
          <w:rFonts w:ascii="Times New Roman" w:hAnsi="Times New Roman"/>
          <w:sz w:val="24"/>
          <w:szCs w:val="24"/>
        </w:rPr>
        <w:t>Общественная палата субъекта Российской Федерации (далее - Общественная палата) обеспечивает взаимодействие граждан Российской Федерации, проживающих на территории субъекта Российской Федерации (далее - граждане), с органами государственной власти субъекта Российской Федерации, органами местного самоуправления муниципальных образований субъекта Российской Федерации (далее - органы местного самоуправления) в целях учета потребностей и интересов граждан, защиты их прав и свобод, прав общественных объединений при реализации государственной политики в</w:t>
      </w:r>
      <w:proofErr w:type="gramEnd"/>
      <w:r w:rsidRPr="00E17B6B">
        <w:rPr>
          <w:rFonts w:ascii="Times New Roman" w:hAnsi="Times New Roman"/>
          <w:sz w:val="24"/>
          <w:szCs w:val="24"/>
        </w:rPr>
        <w:t xml:space="preserve"> </w:t>
      </w:r>
      <w:proofErr w:type="gramStart"/>
      <w:r w:rsidRPr="00E17B6B">
        <w:rPr>
          <w:rFonts w:ascii="Times New Roman" w:hAnsi="Times New Roman"/>
          <w:sz w:val="24"/>
          <w:szCs w:val="24"/>
        </w:rPr>
        <w:t>субъекте</w:t>
      </w:r>
      <w:proofErr w:type="gramEnd"/>
      <w:r w:rsidRPr="00E17B6B">
        <w:rPr>
          <w:rFonts w:ascii="Times New Roman" w:hAnsi="Times New Roman"/>
          <w:sz w:val="24"/>
          <w:szCs w:val="24"/>
        </w:rPr>
        <w:t xml:space="preserve"> Российской Федерации, а также в целях осуществления общественного контроля за деятельностью органов государственной власти и органов местного самоуправления на территории субъекта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2. </w:t>
      </w:r>
      <w:proofErr w:type="gramStart"/>
      <w:r w:rsidRPr="00E17B6B">
        <w:rPr>
          <w:rFonts w:ascii="Times New Roman" w:hAnsi="Times New Roman"/>
          <w:sz w:val="24"/>
          <w:szCs w:val="24"/>
        </w:rPr>
        <w:t xml:space="preserve">Общественная палата осуществляет свою деятельность на основе </w:t>
      </w:r>
      <w:hyperlink r:id="rId8" w:history="1">
        <w:r w:rsidRPr="00E17B6B">
          <w:rPr>
            <w:rFonts w:ascii="Times New Roman" w:hAnsi="Times New Roman"/>
            <w:sz w:val="24"/>
            <w:szCs w:val="24"/>
          </w:rPr>
          <w:t>Конституции</w:t>
        </w:r>
      </w:hyperlink>
      <w:r w:rsidRPr="00E17B6B">
        <w:rPr>
          <w:rFonts w:ascii="Times New Roman" w:hAnsi="Times New Roman"/>
          <w:sz w:val="24"/>
          <w:szCs w:val="24"/>
        </w:rPr>
        <w:t xml:space="preserve"> Российской Федерации, федеральных конституционных законов, федеральных законов, </w:t>
      </w:r>
      <w:r w:rsidRPr="002F1348">
        <w:rPr>
          <w:rFonts w:ascii="Times New Roman" w:hAnsi="Times New Roman"/>
          <w:color w:val="365F91"/>
          <w:sz w:val="24"/>
          <w:szCs w:val="24"/>
        </w:rPr>
        <w:t xml:space="preserve">Конституции либо </w:t>
      </w:r>
      <w:hyperlink r:id="rId9" w:history="1">
        <w:r w:rsidRPr="00E17B6B">
          <w:rPr>
            <w:rFonts w:ascii="Times New Roman" w:hAnsi="Times New Roman"/>
            <w:sz w:val="24"/>
            <w:szCs w:val="24"/>
          </w:rPr>
          <w:t>Устава</w:t>
        </w:r>
      </w:hyperlink>
      <w:r w:rsidRPr="00E17B6B">
        <w:rPr>
          <w:rFonts w:ascii="Times New Roman" w:hAnsi="Times New Roman"/>
          <w:sz w:val="24"/>
          <w:szCs w:val="24"/>
        </w:rPr>
        <w:t xml:space="preserve"> (Основного </w:t>
      </w:r>
      <w:r w:rsidRPr="000634E8">
        <w:rPr>
          <w:rFonts w:ascii="Times New Roman" w:hAnsi="Times New Roman"/>
          <w:sz w:val="24"/>
          <w:szCs w:val="24"/>
        </w:rPr>
        <w:t>Закона</w:t>
      </w:r>
      <w:r w:rsidRPr="00E17B6B">
        <w:rPr>
          <w:rFonts w:ascii="Times New Roman" w:hAnsi="Times New Roman"/>
          <w:sz w:val="24"/>
          <w:szCs w:val="24"/>
        </w:rPr>
        <w:t>) субъекта Российской Федерации, настоящего Закона, других законов субъекта Российской Федерации и иных правовых актов органов государственной власти субъекта Российской Федерации, Регламента Общественной палаты субъекта Российской Федерации (далее - Регламент Общественной палаты), Кодекса этики членов Общественной палаты субъекта Российской Федерации (далее - Кодекс</w:t>
      </w:r>
      <w:proofErr w:type="gramEnd"/>
      <w:r w:rsidRPr="00E17B6B">
        <w:rPr>
          <w:rFonts w:ascii="Times New Roman" w:hAnsi="Times New Roman"/>
          <w:sz w:val="24"/>
          <w:szCs w:val="24"/>
        </w:rPr>
        <w:t xml:space="preserve"> этики).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Общественная палата формируется на основе добровольного участия в ее деятельности граждан,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Наименование «Общественная палата» с указанием на наименование субъекта Российской Федерации является полным наименованием, в качестве сокращенного может применяться наименование «Общественная палата». Указанные наименования не могут быть использованы в названиях государственных органов </w:t>
      </w:r>
      <w:r>
        <w:rPr>
          <w:rFonts w:ascii="Times New Roman" w:hAnsi="Times New Roman"/>
          <w:sz w:val="24"/>
          <w:szCs w:val="24"/>
        </w:rPr>
        <w:t>субъекта Российской Федерации</w:t>
      </w:r>
      <w:r w:rsidRPr="00E17B6B">
        <w:rPr>
          <w:rFonts w:ascii="Times New Roman" w:hAnsi="Times New Roman"/>
          <w:sz w:val="24"/>
          <w:szCs w:val="24"/>
        </w:rPr>
        <w:t>, органов местного самоуправления, а также в названиях иных организаций,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5. Общественная палата не является юридическим лицом.</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6. Местонахождение Общественной палаты </w:t>
      </w:r>
      <w:r>
        <w:rPr>
          <w:rFonts w:ascii="Times New Roman" w:hAnsi="Times New Roman"/>
          <w:sz w:val="24"/>
          <w:szCs w:val="24"/>
        </w:rPr>
        <w:t>определяется законом</w:t>
      </w:r>
      <w:r w:rsidRPr="00E17B6B">
        <w:rPr>
          <w:rFonts w:ascii="Times New Roman" w:hAnsi="Times New Roman"/>
          <w:sz w:val="24"/>
          <w:szCs w:val="24"/>
        </w:rPr>
        <w:t xml:space="preserve"> субъекта Российской Федерации</w:t>
      </w:r>
      <w:r>
        <w:rPr>
          <w:rFonts w:ascii="Times New Roman" w:hAnsi="Times New Roman"/>
          <w:sz w:val="24"/>
          <w:szCs w:val="24"/>
        </w:rPr>
        <w:t xml:space="preserve"> об Общественной палате субъекта Российской Федерации</w:t>
      </w:r>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2. Принципы формирования и деятельности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E17B6B">
        <w:rPr>
          <w:rFonts w:ascii="Times New Roman" w:hAnsi="Times New Roman"/>
          <w:sz w:val="24"/>
          <w:szCs w:val="24"/>
        </w:rPr>
        <w:t xml:space="preserve">Общественная палата является демократическим общественным институтом гражданского общества, формируется и осуществляет свою работу </w:t>
      </w:r>
      <w:r>
        <w:rPr>
          <w:rFonts w:ascii="Times New Roman" w:hAnsi="Times New Roman"/>
          <w:sz w:val="24"/>
          <w:szCs w:val="24"/>
        </w:rPr>
        <w:t>на принципах</w:t>
      </w:r>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законности;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представительства;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добровольного участия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lastRenderedPageBreak/>
        <w:t>равенства прав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самоуправления;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непричастности к деятельности политических партий;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консолидации интересов социальных структур;</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открытости и гласности.</w:t>
      </w:r>
    </w:p>
    <w:p w:rsidR="00BF70EA" w:rsidRPr="00667BB9"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667BB9">
        <w:rPr>
          <w:rFonts w:ascii="Times New Roman" w:hAnsi="Times New Roman"/>
          <w:color w:val="365F91"/>
          <w:sz w:val="24"/>
          <w:szCs w:val="24"/>
        </w:rPr>
        <w:t xml:space="preserve">2. Общественная палата может обладать правом законодательной инициативы в высшем законодательном органе субъекта Российской Федерации, если это право предусмотрено </w:t>
      </w:r>
      <w:r>
        <w:rPr>
          <w:rFonts w:ascii="Times New Roman" w:hAnsi="Times New Roman"/>
          <w:color w:val="365F91"/>
          <w:sz w:val="24"/>
          <w:szCs w:val="24"/>
        </w:rPr>
        <w:t>К</w:t>
      </w:r>
      <w:r w:rsidRPr="00667BB9">
        <w:rPr>
          <w:rFonts w:ascii="Times New Roman" w:hAnsi="Times New Roman"/>
          <w:color w:val="365F91"/>
          <w:sz w:val="24"/>
          <w:szCs w:val="24"/>
        </w:rPr>
        <w:t xml:space="preserve">онституцией или </w:t>
      </w:r>
      <w:r>
        <w:rPr>
          <w:rFonts w:ascii="Times New Roman" w:hAnsi="Times New Roman"/>
          <w:color w:val="365F91"/>
          <w:sz w:val="24"/>
          <w:szCs w:val="24"/>
        </w:rPr>
        <w:t>У</w:t>
      </w:r>
      <w:r w:rsidRPr="00667BB9">
        <w:rPr>
          <w:rFonts w:ascii="Times New Roman" w:hAnsi="Times New Roman"/>
          <w:color w:val="365F91"/>
          <w:sz w:val="24"/>
          <w:szCs w:val="24"/>
        </w:rPr>
        <w:t>ставом (</w:t>
      </w:r>
      <w:r>
        <w:rPr>
          <w:rFonts w:ascii="Times New Roman" w:hAnsi="Times New Roman"/>
          <w:color w:val="365F91"/>
          <w:sz w:val="24"/>
          <w:szCs w:val="24"/>
        </w:rPr>
        <w:t>О</w:t>
      </w:r>
      <w:r w:rsidRPr="00667BB9">
        <w:rPr>
          <w:rFonts w:ascii="Times New Roman" w:hAnsi="Times New Roman"/>
          <w:color w:val="365F91"/>
          <w:sz w:val="24"/>
          <w:szCs w:val="24"/>
        </w:rPr>
        <w:t>сновным законом) данного субъекта Российской Федерации.</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bookmarkStart w:id="1" w:name="Par35"/>
      <w:bookmarkEnd w:id="1"/>
      <w:r w:rsidRPr="00E17B6B">
        <w:rPr>
          <w:rFonts w:ascii="Times New Roman" w:hAnsi="Times New Roman"/>
          <w:sz w:val="24"/>
          <w:szCs w:val="24"/>
        </w:rPr>
        <w:t xml:space="preserve">Статья 3. </w:t>
      </w:r>
      <w:r>
        <w:rPr>
          <w:rFonts w:ascii="Times New Roman" w:hAnsi="Times New Roman"/>
          <w:sz w:val="24"/>
          <w:szCs w:val="24"/>
        </w:rPr>
        <w:t xml:space="preserve">Основные цели </w:t>
      </w:r>
      <w:r w:rsidRPr="00E17B6B">
        <w:rPr>
          <w:rFonts w:ascii="Times New Roman" w:hAnsi="Times New Roman"/>
          <w:sz w:val="24"/>
          <w:szCs w:val="24"/>
        </w:rPr>
        <w:t>и задачи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Общественная палата обеспечивает согласование общественно значимых интересов граждан, общественных объединений, зарегистрированных на территории субъекта Российской Федерации (далее - общественные объединения), органов государственной власти субъекта Российской Федерации и органов местного самоуправления для решения наиболее важных вопросов экономического и социального развития субъекта Российской Федерации, защиты прав и свобод граждан, развития демократических институтов путем:</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привлечения граждан и общественных объединений к реализации государственной политики в субъекте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выдвижения и поддержки гражданских инициатив, имеющих региональное значение и направленных на реализацию конституционных прав, свобод и законных интересов граждан и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проведения общественной экспертизы (далее - экспертиза) </w:t>
      </w:r>
      <w:r>
        <w:rPr>
          <w:rFonts w:ascii="Times New Roman" w:hAnsi="Times New Roman"/>
          <w:sz w:val="24"/>
          <w:szCs w:val="24"/>
        </w:rPr>
        <w:t xml:space="preserve">законов, </w:t>
      </w:r>
      <w:r w:rsidRPr="00E17B6B">
        <w:rPr>
          <w:rFonts w:ascii="Times New Roman" w:hAnsi="Times New Roman"/>
          <w:sz w:val="24"/>
          <w:szCs w:val="24"/>
        </w:rPr>
        <w:t xml:space="preserve">проектов законов субъекта Российской Федерации, </w:t>
      </w:r>
      <w:r>
        <w:rPr>
          <w:rFonts w:ascii="Times New Roman" w:hAnsi="Times New Roman"/>
          <w:sz w:val="24"/>
          <w:szCs w:val="24"/>
        </w:rPr>
        <w:t xml:space="preserve">нормативных правовых актов, </w:t>
      </w:r>
      <w:r w:rsidRPr="00E17B6B">
        <w:rPr>
          <w:rFonts w:ascii="Times New Roman" w:hAnsi="Times New Roman"/>
          <w:sz w:val="24"/>
          <w:szCs w:val="24"/>
        </w:rPr>
        <w:t>проектов нормативных правовых актов органов исполнительной власти субъекта Российской Федерации</w:t>
      </w:r>
      <w:r>
        <w:rPr>
          <w:rFonts w:ascii="Times New Roman" w:hAnsi="Times New Roman"/>
          <w:sz w:val="24"/>
          <w:szCs w:val="24"/>
        </w:rPr>
        <w:t xml:space="preserve">, нормативных правовых актов </w:t>
      </w:r>
      <w:r w:rsidRPr="00E17B6B">
        <w:rPr>
          <w:rFonts w:ascii="Times New Roman" w:hAnsi="Times New Roman"/>
          <w:sz w:val="24"/>
          <w:szCs w:val="24"/>
        </w:rPr>
        <w:t>и проектов нормативных правовых актов органов местного самоуправления;</w:t>
      </w:r>
    </w:p>
    <w:p w:rsidR="00BF70EA" w:rsidRPr="00667BB9"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667BB9">
        <w:rPr>
          <w:rFonts w:ascii="Times New Roman" w:hAnsi="Times New Roman"/>
          <w:color w:val="365F91"/>
          <w:sz w:val="24"/>
          <w:szCs w:val="24"/>
        </w:rPr>
        <w:t xml:space="preserve">осуществления в соответствии с настоящим </w:t>
      </w:r>
      <w:r>
        <w:rPr>
          <w:rFonts w:ascii="Times New Roman" w:hAnsi="Times New Roman"/>
          <w:color w:val="365F91"/>
          <w:sz w:val="24"/>
          <w:szCs w:val="24"/>
        </w:rPr>
        <w:t>модельным законом и Федеральным</w:t>
      </w:r>
      <w:r w:rsidRPr="00667BB9">
        <w:rPr>
          <w:rFonts w:ascii="Times New Roman" w:hAnsi="Times New Roman"/>
          <w:color w:val="365F91"/>
          <w:sz w:val="24"/>
          <w:szCs w:val="24"/>
        </w:rPr>
        <w:t xml:space="preserve"> закон</w:t>
      </w:r>
      <w:r>
        <w:rPr>
          <w:rFonts w:ascii="Times New Roman" w:hAnsi="Times New Roman"/>
          <w:color w:val="365F91"/>
          <w:sz w:val="24"/>
          <w:szCs w:val="24"/>
        </w:rPr>
        <w:t xml:space="preserve">ом от 21 июля </w:t>
      </w:r>
      <w:smartTag w:uri="urn:schemas-microsoft-com:office:smarttags" w:element="metricconverter">
        <w:smartTagPr>
          <w:attr w:name="ProductID" w:val="2014 г"/>
        </w:smartTagPr>
        <w:r>
          <w:rPr>
            <w:rFonts w:ascii="Times New Roman" w:hAnsi="Times New Roman"/>
            <w:color w:val="365F91"/>
            <w:sz w:val="24"/>
            <w:szCs w:val="24"/>
          </w:rPr>
          <w:t>2014 </w:t>
        </w:r>
        <w:r w:rsidRPr="00667BB9">
          <w:rPr>
            <w:rFonts w:ascii="Times New Roman" w:hAnsi="Times New Roman"/>
            <w:color w:val="365F91"/>
            <w:sz w:val="24"/>
            <w:szCs w:val="24"/>
          </w:rPr>
          <w:t>г</w:t>
        </w:r>
      </w:smartTag>
      <w:r w:rsidRPr="00667BB9">
        <w:rPr>
          <w:rFonts w:ascii="Times New Roman" w:hAnsi="Times New Roman"/>
          <w:color w:val="365F91"/>
          <w:sz w:val="24"/>
          <w:szCs w:val="24"/>
        </w:rPr>
        <w:t xml:space="preserve">. </w:t>
      </w:r>
      <w:r>
        <w:rPr>
          <w:rFonts w:ascii="Times New Roman" w:hAnsi="Times New Roman"/>
          <w:color w:val="365F91"/>
          <w:sz w:val="24"/>
          <w:szCs w:val="24"/>
        </w:rPr>
        <w:t>№ </w:t>
      </w:r>
      <w:r w:rsidRPr="00667BB9">
        <w:rPr>
          <w:rFonts w:ascii="Times New Roman" w:hAnsi="Times New Roman"/>
          <w:color w:val="365F91"/>
          <w:sz w:val="24"/>
          <w:szCs w:val="24"/>
        </w:rPr>
        <w:t xml:space="preserve">212-ФЗ </w:t>
      </w:r>
      <w:r>
        <w:rPr>
          <w:rFonts w:ascii="Times New Roman" w:hAnsi="Times New Roman"/>
          <w:color w:val="365F91"/>
          <w:sz w:val="24"/>
          <w:szCs w:val="24"/>
        </w:rPr>
        <w:t>"</w:t>
      </w:r>
      <w:r w:rsidRPr="00667BB9">
        <w:rPr>
          <w:rFonts w:ascii="Times New Roman" w:hAnsi="Times New Roman"/>
          <w:color w:val="365F91"/>
          <w:sz w:val="24"/>
          <w:szCs w:val="24"/>
        </w:rPr>
        <w:t>Об основах общественного контроля в Российской Федерации"</w:t>
      </w:r>
      <w:r>
        <w:rPr>
          <w:rFonts w:ascii="Times New Roman" w:hAnsi="Times New Roman"/>
          <w:color w:val="365F91"/>
          <w:sz w:val="24"/>
          <w:szCs w:val="24"/>
        </w:rPr>
        <w:t xml:space="preserve"> </w:t>
      </w:r>
      <w:r w:rsidRPr="00667BB9">
        <w:rPr>
          <w:rFonts w:ascii="Times New Roman" w:hAnsi="Times New Roman"/>
          <w:color w:val="365F91"/>
          <w:sz w:val="24"/>
          <w:szCs w:val="24"/>
        </w:rPr>
        <w:t xml:space="preserve">общественного </w:t>
      </w:r>
      <w:proofErr w:type="gramStart"/>
      <w:r w:rsidRPr="00667BB9">
        <w:rPr>
          <w:rFonts w:ascii="Times New Roman" w:hAnsi="Times New Roman"/>
          <w:color w:val="365F91"/>
          <w:sz w:val="24"/>
          <w:szCs w:val="24"/>
        </w:rPr>
        <w:t>контроля за</w:t>
      </w:r>
      <w:proofErr w:type="gramEnd"/>
      <w:r w:rsidRPr="00667BB9">
        <w:rPr>
          <w:rFonts w:ascii="Times New Roman" w:hAnsi="Times New Roman"/>
          <w:color w:val="365F91"/>
          <w:sz w:val="24"/>
          <w:szCs w:val="24"/>
        </w:rPr>
        <w:t xml:space="preserve"> деятельностью органов государственной власти и органов местного самоуправления на территории субъекта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выработки рекомендаций органам государственной власти субъекта Российской Федерации при определении приоритетов в области государственной поддержки общественных объединений и иных объединений граждан, деятельность которых направлена на развитие гражданского общества;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взаимодействия с Общественной палатой Российской Федерации и аналогичными общественными органами субъектов Российской Федерации и муниципальных образований;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оказания информационной, методической и иной поддержки общественным органам, созданным в муниципальных образованиях субъекта Российской Федерации, и общественным объединениям, деятельность которых направлена на развитие гражданского общества.</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4. Регламент Общественной палаты субъекта Российской Федерации</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Регламентом Общественной палаты субъекта Российской Федерации устанавливаются: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порядок участия членов Общественной палаты в ее деятельности;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сроки и порядок проведения заседаний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состав, полномочия и порядок деятельности совета Общественной палаты;</w:t>
      </w:r>
    </w:p>
    <w:p w:rsidR="00BF70EA" w:rsidRPr="007423F2"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E17B6B">
        <w:rPr>
          <w:rFonts w:ascii="Times New Roman" w:hAnsi="Times New Roman"/>
          <w:sz w:val="24"/>
          <w:szCs w:val="24"/>
        </w:rPr>
        <w:t xml:space="preserve">4) </w:t>
      </w:r>
      <w:r w:rsidRPr="007423F2">
        <w:rPr>
          <w:rFonts w:ascii="Times New Roman" w:hAnsi="Times New Roman"/>
          <w:color w:val="365F91"/>
          <w:sz w:val="24"/>
          <w:szCs w:val="24"/>
        </w:rPr>
        <w:t xml:space="preserve">полномочия и порядок деятельности главы Общественной палаты, заместителя </w:t>
      </w:r>
      <w:r w:rsidRPr="007423F2">
        <w:rPr>
          <w:rFonts w:ascii="Times New Roman" w:hAnsi="Times New Roman"/>
          <w:color w:val="365F91"/>
          <w:sz w:val="24"/>
          <w:szCs w:val="24"/>
        </w:rPr>
        <w:lastRenderedPageBreak/>
        <w:t>(заместителей) главы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6) порядок прекращения и приостановления полномочий членов Общественной палаты в соответствии с настоящим Законом;</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7) порядок деятельности аппарата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8) формы и порядок принятия решений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9) порядок привлечения к работе Общественной палаты общественных объединений, представители которых не вошли в ее состав, и формы их взаимодействия с Общественной палатой;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10) процедуры отбора в члены Общественной палаты представителей общественных объединений, предусмотренные </w:t>
      </w:r>
      <w:hyperlink w:anchor="Par108" w:history="1">
        <w:r w:rsidRPr="00E17B6B">
          <w:rPr>
            <w:rFonts w:ascii="Times New Roman" w:hAnsi="Times New Roman"/>
            <w:sz w:val="24"/>
            <w:szCs w:val="24"/>
          </w:rPr>
          <w:t>пунктами 5</w:t>
        </w:r>
      </w:hyperlink>
      <w:r w:rsidRPr="00E17B6B">
        <w:rPr>
          <w:rFonts w:ascii="Times New Roman" w:hAnsi="Times New Roman"/>
          <w:sz w:val="24"/>
          <w:szCs w:val="24"/>
        </w:rPr>
        <w:t xml:space="preserve"> </w:t>
      </w:r>
      <w:r>
        <w:rPr>
          <w:rFonts w:ascii="Times New Roman" w:hAnsi="Times New Roman"/>
          <w:sz w:val="24"/>
          <w:szCs w:val="24"/>
        </w:rPr>
        <w:t xml:space="preserve">— </w:t>
      </w:r>
      <w:hyperlink w:anchor="Par114" w:history="1">
        <w:r>
          <w:rPr>
            <w:rFonts w:ascii="Times New Roman" w:hAnsi="Times New Roman"/>
            <w:sz w:val="24"/>
            <w:szCs w:val="24"/>
          </w:rPr>
          <w:t>7</w:t>
        </w:r>
        <w:r w:rsidRPr="00E17B6B">
          <w:rPr>
            <w:rFonts w:ascii="Times New Roman" w:hAnsi="Times New Roman"/>
            <w:sz w:val="24"/>
            <w:szCs w:val="24"/>
          </w:rPr>
          <w:t xml:space="preserve"> статьи 8</w:t>
        </w:r>
      </w:hyperlink>
      <w:r w:rsidRPr="00E17B6B">
        <w:rPr>
          <w:rFonts w:ascii="Times New Roman" w:hAnsi="Times New Roman"/>
          <w:sz w:val="24"/>
          <w:szCs w:val="24"/>
        </w:rPr>
        <w:t xml:space="preserve"> настоящего Закона;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11) порядок подготовки и проведения мероприятий в Общественной палате;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12) иные вопросы внутренней организации и порядка деятельности Общественной палаты в соответствии с настоящим Законом.</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Регламент Общественной палаты, изменения и дополнения к нему утверждаются решениями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Решения Общественной палаты об утверждении Регламента Общественной палаты, изменений и дополнений к нему принимаются большинством не менее двух третей голосов от установленного числа членов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5. Кодекс этики членов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Выполнение требований, предусмотренных Кодексом этики, является обязательным для членов Общественной палаты.</w:t>
      </w:r>
    </w:p>
    <w:p w:rsidR="00BF70EA" w:rsidRPr="007423F2"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7423F2">
        <w:rPr>
          <w:rFonts w:ascii="Times New Roman" w:hAnsi="Times New Roman"/>
          <w:color w:val="365F91"/>
          <w:sz w:val="24"/>
          <w:szCs w:val="24"/>
        </w:rPr>
        <w:t>Кодекс этики формулирует морально-этические стандарты деятельности и личного поведения члена Общественной палат, характеристику нарушений дисциплины и этики, принципы и виды ответственности.</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6. Состав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w:t>
      </w:r>
      <w:r>
        <w:rPr>
          <w:rFonts w:ascii="Times New Roman" w:hAnsi="Times New Roman"/>
          <w:sz w:val="24"/>
          <w:szCs w:val="24"/>
        </w:rPr>
        <w:t>Количественный состав Общественной палаты субъекта Российской Федерации устанавливается законом субъекта Российской Федерации об Общественной палате субъекта Российской Федерации.</w:t>
      </w:r>
    </w:p>
    <w:p w:rsidR="00BF70EA" w:rsidRPr="007423F2" w:rsidRDefault="00BF70EA" w:rsidP="007423F2">
      <w:pPr>
        <w:spacing w:after="0" w:line="240" w:lineRule="auto"/>
        <w:ind w:firstLine="708"/>
        <w:jc w:val="both"/>
        <w:rPr>
          <w:rFonts w:ascii="Times New Roman" w:hAnsi="Times New Roman"/>
          <w:sz w:val="24"/>
          <w:szCs w:val="24"/>
        </w:rPr>
      </w:pPr>
      <w:r w:rsidRPr="00D2398C">
        <w:rPr>
          <w:rFonts w:ascii="Times New Roman" w:hAnsi="Times New Roman"/>
          <w:sz w:val="24"/>
          <w:szCs w:val="24"/>
        </w:rPr>
        <w:t xml:space="preserve">Члены Общественной палаты имеют право иметь помощника (помощников) осуществляющих свою деятельность на безвозмездной основе, статус которых и круг полномочий определяются </w:t>
      </w:r>
      <w:r w:rsidRPr="007423F2">
        <w:rPr>
          <w:rFonts w:ascii="Times New Roman" w:hAnsi="Times New Roman"/>
          <w:sz w:val="24"/>
          <w:szCs w:val="24"/>
        </w:rPr>
        <w:t xml:space="preserve">Регламентом. </w:t>
      </w:r>
    </w:p>
    <w:p w:rsidR="00BF70EA" w:rsidRDefault="00BF70EA" w:rsidP="007423F2">
      <w:pPr>
        <w:spacing w:after="0" w:line="240" w:lineRule="auto"/>
        <w:ind w:firstLine="708"/>
        <w:jc w:val="both"/>
        <w:rPr>
          <w:rFonts w:ascii="Times New Roman" w:hAnsi="Times New Roman"/>
          <w:sz w:val="24"/>
          <w:szCs w:val="24"/>
        </w:rPr>
      </w:pPr>
      <w:r w:rsidRPr="007423F2">
        <w:rPr>
          <w:rFonts w:ascii="Times New Roman" w:hAnsi="Times New Roman"/>
          <w:sz w:val="24"/>
          <w:szCs w:val="24"/>
        </w:rPr>
        <w:t xml:space="preserve">2. </w:t>
      </w:r>
      <w:r w:rsidRPr="00902694">
        <w:rPr>
          <w:rFonts w:ascii="Times New Roman" w:hAnsi="Times New Roman"/>
          <w:color w:val="365F91"/>
          <w:sz w:val="24"/>
          <w:szCs w:val="24"/>
        </w:rPr>
        <w:t xml:space="preserve">Общественная палата формируется в соответствии с настоящим </w:t>
      </w:r>
      <w:r>
        <w:rPr>
          <w:rFonts w:ascii="Times New Roman" w:hAnsi="Times New Roman"/>
          <w:color w:val="365F91"/>
          <w:sz w:val="24"/>
          <w:szCs w:val="24"/>
        </w:rPr>
        <w:t>модельным законом</w:t>
      </w:r>
      <w:r w:rsidRPr="00902694">
        <w:rPr>
          <w:rFonts w:ascii="Times New Roman" w:hAnsi="Times New Roman"/>
          <w:color w:val="365F91"/>
          <w:sz w:val="24"/>
          <w:szCs w:val="24"/>
        </w:rPr>
        <w:t xml:space="preserve">, законом субъекта Российской Федерации об Общественной палате субъекта Российской Федерации в соответствии </w:t>
      </w:r>
      <w:r>
        <w:rPr>
          <w:rFonts w:ascii="Times New Roman" w:hAnsi="Times New Roman"/>
          <w:color w:val="365F91"/>
          <w:sz w:val="24"/>
          <w:szCs w:val="24"/>
        </w:rPr>
        <w:t>с одним из следующих вариантов</w:t>
      </w:r>
      <w:r w:rsidRPr="00902694">
        <w:rPr>
          <w:rFonts w:ascii="Times New Roman" w:hAnsi="Times New Roman"/>
          <w:color w:val="365F91"/>
          <w:sz w:val="24"/>
          <w:szCs w:val="24"/>
        </w:rPr>
        <w:t xml:space="preserve">. </w:t>
      </w:r>
    </w:p>
    <w:p w:rsidR="00BF70EA" w:rsidRDefault="00BF70EA" w:rsidP="007423F2">
      <w:pPr>
        <w:spacing w:after="0" w:line="240" w:lineRule="auto"/>
        <w:ind w:firstLine="708"/>
        <w:jc w:val="both"/>
        <w:rPr>
          <w:rFonts w:ascii="Times New Roman" w:hAnsi="Times New Roman"/>
          <w:sz w:val="24"/>
          <w:szCs w:val="24"/>
        </w:rPr>
      </w:pPr>
      <w:r w:rsidRPr="00902694">
        <w:rPr>
          <w:rFonts w:ascii="Times New Roman" w:hAnsi="Times New Roman"/>
          <w:color w:val="365F91"/>
          <w:sz w:val="24"/>
          <w:szCs w:val="24"/>
        </w:rPr>
        <w:t xml:space="preserve">Первый вариант. </w:t>
      </w:r>
      <w:r>
        <w:rPr>
          <w:rFonts w:ascii="Times New Roman" w:hAnsi="Times New Roman"/>
          <w:sz w:val="24"/>
          <w:szCs w:val="24"/>
        </w:rPr>
        <w:t xml:space="preserve">Одна треть членов Общественной палаты </w:t>
      </w:r>
      <w:r w:rsidRPr="00E17B6B">
        <w:rPr>
          <w:rFonts w:ascii="Times New Roman" w:hAnsi="Times New Roman"/>
          <w:sz w:val="24"/>
          <w:szCs w:val="24"/>
        </w:rPr>
        <w:t>утвержда</w:t>
      </w:r>
      <w:r>
        <w:rPr>
          <w:rFonts w:ascii="Times New Roman" w:hAnsi="Times New Roman"/>
          <w:sz w:val="24"/>
          <w:szCs w:val="24"/>
        </w:rPr>
        <w:t>ется</w:t>
      </w:r>
      <w:r w:rsidRPr="00E17B6B">
        <w:rPr>
          <w:rFonts w:ascii="Times New Roman" w:hAnsi="Times New Roman"/>
          <w:sz w:val="24"/>
          <w:szCs w:val="24"/>
        </w:rPr>
        <w:t xml:space="preserve"> </w:t>
      </w:r>
      <w:r>
        <w:rPr>
          <w:rFonts w:ascii="Times New Roman" w:hAnsi="Times New Roman"/>
          <w:sz w:val="24"/>
          <w:szCs w:val="24"/>
        </w:rPr>
        <w:t>или главой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w:t>
      </w:r>
      <w:r w:rsidRPr="00D2398C">
        <w:rPr>
          <w:rFonts w:ascii="Times New Roman" w:hAnsi="Times New Roman"/>
          <w:sz w:val="24"/>
          <w:szCs w:val="24"/>
        </w:rPr>
        <w:t>по представлению главы высшего исполнительного органа государственной власти субъекта Российской Федерации</w:t>
      </w:r>
      <w:r w:rsidRPr="00E17B6B">
        <w:rPr>
          <w:rFonts w:ascii="Times New Roman" w:hAnsi="Times New Roman"/>
          <w:sz w:val="24"/>
          <w:szCs w:val="24"/>
        </w:rPr>
        <w:t xml:space="preserve">, </w:t>
      </w:r>
      <w:r>
        <w:rPr>
          <w:rFonts w:ascii="Times New Roman" w:hAnsi="Times New Roman"/>
          <w:sz w:val="24"/>
          <w:szCs w:val="24"/>
        </w:rPr>
        <w:t>одна треть избирается из</w:t>
      </w:r>
      <w:r w:rsidRPr="00E17B6B">
        <w:rPr>
          <w:rFonts w:ascii="Times New Roman" w:hAnsi="Times New Roman"/>
          <w:sz w:val="24"/>
          <w:szCs w:val="24"/>
        </w:rPr>
        <w:t xml:space="preserve"> представителей структурных подразделений общероссийских и межрегиональных общественных объединений, зарегистрированных на территории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w:t>
      </w:r>
      <w:r w:rsidRPr="00902694">
        <w:rPr>
          <w:rFonts w:ascii="Times New Roman" w:hAnsi="Times New Roman"/>
          <w:color w:val="365F91"/>
          <w:sz w:val="24"/>
          <w:szCs w:val="24"/>
        </w:rPr>
        <w:t>через выборы в сети Интернет либо на конференции представителей</w:t>
      </w:r>
      <w:r w:rsidRPr="00E17B6B">
        <w:rPr>
          <w:rFonts w:ascii="Times New Roman" w:hAnsi="Times New Roman"/>
          <w:sz w:val="24"/>
          <w:szCs w:val="24"/>
        </w:rPr>
        <w:t xml:space="preserve">, и </w:t>
      </w:r>
      <w:r>
        <w:rPr>
          <w:rFonts w:ascii="Times New Roman" w:hAnsi="Times New Roman"/>
          <w:sz w:val="24"/>
          <w:szCs w:val="24"/>
        </w:rPr>
        <w:t>одна треть избирается из</w:t>
      </w:r>
      <w:r w:rsidRPr="00E17B6B">
        <w:rPr>
          <w:rFonts w:ascii="Times New Roman" w:hAnsi="Times New Roman"/>
          <w:sz w:val="24"/>
          <w:szCs w:val="24"/>
        </w:rPr>
        <w:t xml:space="preserve"> представителей региональных, зарегистрированных на территории </w:t>
      </w:r>
      <w:r>
        <w:rPr>
          <w:rFonts w:ascii="Times New Roman" w:hAnsi="Times New Roman"/>
          <w:sz w:val="24"/>
          <w:szCs w:val="24"/>
        </w:rPr>
        <w:t>с</w:t>
      </w:r>
      <w:r w:rsidRPr="00E17B6B">
        <w:rPr>
          <w:rFonts w:ascii="Times New Roman" w:hAnsi="Times New Roman"/>
          <w:sz w:val="24"/>
          <w:szCs w:val="24"/>
        </w:rPr>
        <w:t>убъекта Российской Федерации, и местных общественных объединений</w:t>
      </w:r>
      <w:r>
        <w:rPr>
          <w:rFonts w:ascii="Times New Roman" w:hAnsi="Times New Roman"/>
          <w:sz w:val="24"/>
          <w:szCs w:val="24"/>
        </w:rPr>
        <w:t>,</w:t>
      </w:r>
      <w:r w:rsidRPr="00E17B6B">
        <w:rPr>
          <w:rFonts w:ascii="Times New Roman" w:hAnsi="Times New Roman"/>
          <w:sz w:val="24"/>
          <w:szCs w:val="24"/>
        </w:rPr>
        <w:t xml:space="preserve"> зарегистрированных на территории муниципальных образований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а также социально </w:t>
      </w:r>
      <w:r>
        <w:rPr>
          <w:rFonts w:ascii="Times New Roman" w:hAnsi="Times New Roman"/>
          <w:sz w:val="24"/>
          <w:szCs w:val="24"/>
        </w:rPr>
        <w:lastRenderedPageBreak/>
        <w:t>ориентированных некоммерческих организаций, зарегистрированных на территории  субъекта Российской Федерации</w:t>
      </w:r>
      <w:r w:rsidRPr="00E17B6B">
        <w:rPr>
          <w:rFonts w:ascii="Times New Roman" w:hAnsi="Times New Roman"/>
          <w:sz w:val="24"/>
          <w:szCs w:val="24"/>
        </w:rPr>
        <w:t>.</w:t>
      </w:r>
    </w:p>
    <w:p w:rsidR="00BF70EA" w:rsidRPr="00902694" w:rsidRDefault="00BF70EA" w:rsidP="007423F2">
      <w:pPr>
        <w:spacing w:after="0" w:line="240" w:lineRule="auto"/>
        <w:ind w:firstLine="708"/>
        <w:jc w:val="both"/>
        <w:rPr>
          <w:rFonts w:ascii="Times New Roman" w:hAnsi="Times New Roman"/>
          <w:color w:val="365F91"/>
          <w:sz w:val="24"/>
          <w:szCs w:val="24"/>
        </w:rPr>
      </w:pPr>
      <w:r w:rsidRPr="00902694">
        <w:rPr>
          <w:rFonts w:ascii="Times New Roman" w:hAnsi="Times New Roman"/>
          <w:color w:val="365F91"/>
          <w:sz w:val="24"/>
          <w:szCs w:val="24"/>
        </w:rPr>
        <w:t xml:space="preserve">Второй вариант. </w:t>
      </w:r>
      <w:r>
        <w:rPr>
          <w:rFonts w:ascii="Times New Roman" w:hAnsi="Times New Roman"/>
          <w:sz w:val="24"/>
          <w:szCs w:val="24"/>
        </w:rPr>
        <w:t xml:space="preserve">Половина членов Общественной палаты </w:t>
      </w:r>
      <w:r w:rsidRPr="00E17B6B">
        <w:rPr>
          <w:rFonts w:ascii="Times New Roman" w:hAnsi="Times New Roman"/>
          <w:sz w:val="24"/>
          <w:szCs w:val="24"/>
        </w:rPr>
        <w:t>утвержда</w:t>
      </w:r>
      <w:r>
        <w:rPr>
          <w:rFonts w:ascii="Times New Roman" w:hAnsi="Times New Roman"/>
          <w:sz w:val="24"/>
          <w:szCs w:val="24"/>
        </w:rPr>
        <w:t>ется</w:t>
      </w:r>
      <w:r w:rsidRPr="00E17B6B">
        <w:rPr>
          <w:rFonts w:ascii="Times New Roman" w:hAnsi="Times New Roman"/>
          <w:sz w:val="24"/>
          <w:szCs w:val="24"/>
        </w:rPr>
        <w:t xml:space="preserve"> </w:t>
      </w:r>
      <w:r>
        <w:rPr>
          <w:rFonts w:ascii="Times New Roman" w:hAnsi="Times New Roman"/>
          <w:sz w:val="24"/>
          <w:szCs w:val="24"/>
        </w:rPr>
        <w:t>или главой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w:t>
      </w:r>
      <w:r w:rsidRPr="00D2398C">
        <w:rPr>
          <w:rFonts w:ascii="Times New Roman" w:hAnsi="Times New Roman"/>
          <w:sz w:val="24"/>
          <w:szCs w:val="24"/>
        </w:rPr>
        <w:t>по представлению главы высшего исполнительного органа государственной власти субъекта Российской Федерации</w:t>
      </w:r>
      <w:r>
        <w:rPr>
          <w:rFonts w:ascii="Times New Roman" w:hAnsi="Times New Roman"/>
          <w:sz w:val="24"/>
          <w:szCs w:val="24"/>
        </w:rPr>
        <w:t>, а вторая половина</w:t>
      </w:r>
      <w:r w:rsidRPr="00E17B6B">
        <w:rPr>
          <w:rFonts w:ascii="Times New Roman" w:hAnsi="Times New Roman"/>
          <w:sz w:val="24"/>
          <w:szCs w:val="24"/>
        </w:rPr>
        <w:t xml:space="preserve"> </w:t>
      </w:r>
      <w:r>
        <w:rPr>
          <w:rFonts w:ascii="Times New Roman" w:hAnsi="Times New Roman"/>
          <w:sz w:val="24"/>
          <w:szCs w:val="24"/>
        </w:rPr>
        <w:t>избирается из</w:t>
      </w:r>
      <w:r w:rsidRPr="00E17B6B">
        <w:rPr>
          <w:rFonts w:ascii="Times New Roman" w:hAnsi="Times New Roman"/>
          <w:sz w:val="24"/>
          <w:szCs w:val="24"/>
        </w:rPr>
        <w:t xml:space="preserve"> представителей структурных подразделений общероссийских и межрегиональных общественных объединений, зарегистрированных на территории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w:t>
      </w:r>
      <w:r w:rsidRPr="00902694">
        <w:rPr>
          <w:rFonts w:ascii="Times New Roman" w:hAnsi="Times New Roman"/>
          <w:color w:val="365F91"/>
          <w:sz w:val="24"/>
          <w:szCs w:val="24"/>
        </w:rPr>
        <w:t>через выборы в сети Интернет либо на конференции представителей</w:t>
      </w:r>
      <w:r>
        <w:rPr>
          <w:rFonts w:ascii="Times New Roman" w:hAnsi="Times New Roman"/>
          <w:color w:val="365F91"/>
          <w:sz w:val="24"/>
          <w:szCs w:val="24"/>
        </w:rPr>
        <w:t>.</w:t>
      </w:r>
    </w:p>
    <w:p w:rsidR="00BF70EA" w:rsidRPr="00902694" w:rsidRDefault="00BF70EA" w:rsidP="007423F2">
      <w:pPr>
        <w:spacing w:after="0" w:line="240" w:lineRule="auto"/>
        <w:ind w:firstLine="708"/>
        <w:jc w:val="both"/>
        <w:rPr>
          <w:rFonts w:ascii="Times New Roman" w:hAnsi="Times New Roman"/>
          <w:color w:val="365F91"/>
          <w:sz w:val="24"/>
          <w:szCs w:val="24"/>
        </w:rPr>
      </w:pPr>
      <w:r w:rsidRPr="00902694">
        <w:rPr>
          <w:rFonts w:ascii="Times New Roman" w:hAnsi="Times New Roman"/>
          <w:color w:val="365F91"/>
          <w:sz w:val="24"/>
          <w:szCs w:val="24"/>
        </w:rPr>
        <w:t>Законодательством субъекта Российской Федерации может быть предложен иной порядок формирования Общественной палаты.</w:t>
      </w:r>
    </w:p>
    <w:p w:rsidR="00BF70EA" w:rsidRDefault="00BF70EA" w:rsidP="007423F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2398C">
        <w:rPr>
          <w:rFonts w:ascii="Times New Roman" w:hAnsi="Times New Roman"/>
          <w:sz w:val="24"/>
          <w:szCs w:val="24"/>
        </w:rPr>
        <w:t>. Не допускаются к выдвижению кандидатов в члены Общественной палаты:</w:t>
      </w:r>
    </w:p>
    <w:p w:rsidR="00BF70EA" w:rsidRDefault="00BF70EA" w:rsidP="007423F2">
      <w:pPr>
        <w:spacing w:after="0" w:line="240" w:lineRule="auto"/>
        <w:ind w:firstLine="709"/>
        <w:jc w:val="both"/>
        <w:rPr>
          <w:rFonts w:ascii="Times New Roman" w:hAnsi="Times New Roman"/>
          <w:sz w:val="24"/>
          <w:szCs w:val="24"/>
        </w:rPr>
      </w:pPr>
      <w:r>
        <w:rPr>
          <w:rFonts w:ascii="Times New Roman" w:hAnsi="Times New Roman"/>
          <w:sz w:val="24"/>
          <w:szCs w:val="24"/>
        </w:rPr>
        <w:t>1) политические партии;</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2) общественные объединения, зарегистрированные менее чем за один год до вступления в силу настоящего закона, - при формировании первого состава Общественной палаты, менее чем за один год дня истечения полномочий членов Общественной палаты действующего состава  при формировании последующи</w:t>
      </w:r>
      <w:r>
        <w:rPr>
          <w:rFonts w:ascii="Times New Roman" w:hAnsi="Times New Roman"/>
          <w:sz w:val="24"/>
          <w:szCs w:val="24"/>
        </w:rPr>
        <w:t>х составов Общественной палаты;</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3) общественные объединения, которым в соответствии с Федеральным законом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w:t>
      </w:r>
      <w:r>
        <w:rPr>
          <w:rFonts w:ascii="Times New Roman" w:hAnsi="Times New Roman"/>
          <w:sz w:val="24"/>
          <w:szCs w:val="24"/>
        </w:rPr>
        <w:t xml:space="preserve"> незаконным;</w:t>
      </w:r>
    </w:p>
    <w:p w:rsidR="00BF70EA" w:rsidRPr="00D2398C" w:rsidRDefault="00BF70EA" w:rsidP="007423F2">
      <w:pPr>
        <w:spacing w:after="0" w:line="240" w:lineRule="auto"/>
        <w:ind w:firstLine="708"/>
        <w:jc w:val="both"/>
        <w:rPr>
          <w:rFonts w:ascii="Times New Roman" w:hAnsi="Times New Roman"/>
          <w:sz w:val="24"/>
          <w:szCs w:val="24"/>
        </w:rPr>
      </w:pPr>
      <w:r w:rsidRPr="00D2398C">
        <w:rPr>
          <w:rFonts w:ascii="Times New Roman" w:hAnsi="Times New Roman"/>
          <w:sz w:val="24"/>
          <w:szCs w:val="24"/>
        </w:rPr>
        <w:t>4) общественные объединения,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7. Член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Членом Общественной палаты может быть гражданин Российской Федерации, достигший возраста восемнадцати лет.</w:t>
      </w:r>
    </w:p>
    <w:p w:rsidR="00BF70EA" w:rsidRDefault="00BF70EA" w:rsidP="007423F2">
      <w:pPr>
        <w:widowControl w:val="0"/>
        <w:autoSpaceDE w:val="0"/>
        <w:autoSpaceDN w:val="0"/>
        <w:adjustRightInd w:val="0"/>
        <w:spacing w:after="0" w:line="240" w:lineRule="auto"/>
        <w:ind w:firstLine="709"/>
        <w:jc w:val="both"/>
        <w:rPr>
          <w:rFonts w:ascii="Times New Roman" w:hAnsi="Times New Roman"/>
          <w:sz w:val="24"/>
          <w:szCs w:val="24"/>
        </w:rPr>
      </w:pPr>
      <w:bookmarkStart w:id="2" w:name="Par87"/>
      <w:bookmarkEnd w:id="2"/>
      <w:r w:rsidRPr="00BA6175">
        <w:rPr>
          <w:rFonts w:ascii="Times New Roman" w:hAnsi="Times New Roman"/>
          <w:sz w:val="24"/>
          <w:szCs w:val="24"/>
        </w:rPr>
        <w:t>2. Членами Общественной палаты не могут быть:</w:t>
      </w:r>
    </w:p>
    <w:p w:rsidR="00BF70EA" w:rsidRDefault="00BF70EA" w:rsidP="007423F2">
      <w:pPr>
        <w:widowControl w:val="0"/>
        <w:autoSpaceDE w:val="0"/>
        <w:autoSpaceDN w:val="0"/>
        <w:adjustRightInd w:val="0"/>
        <w:spacing w:after="0" w:line="240" w:lineRule="auto"/>
        <w:ind w:firstLine="709"/>
        <w:jc w:val="both"/>
        <w:rPr>
          <w:rFonts w:ascii="Times New Roman" w:hAnsi="Times New Roman"/>
          <w:sz w:val="24"/>
          <w:szCs w:val="24"/>
        </w:rPr>
      </w:pPr>
      <w:r w:rsidRPr="00D2398C">
        <w:rPr>
          <w:rFonts w:ascii="Times New Roman" w:hAnsi="Times New Roman"/>
          <w:sz w:val="24"/>
          <w:szCs w:val="24"/>
        </w:rPr>
        <w:t>1) лица, замещающие государственные должности Российской Федерации, замещающие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лица, замещающие выборные должности в органах местного самоуправления муниципальных образований,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законодательных органов с</w:t>
      </w:r>
      <w:r>
        <w:rPr>
          <w:rFonts w:ascii="Times New Roman" w:hAnsi="Times New Roman"/>
          <w:sz w:val="24"/>
          <w:szCs w:val="24"/>
        </w:rPr>
        <w:t>убъектов Российской Федерации;</w:t>
      </w:r>
    </w:p>
    <w:p w:rsidR="00BF70EA" w:rsidRDefault="00BF70EA" w:rsidP="007423F2">
      <w:pPr>
        <w:widowControl w:val="0"/>
        <w:autoSpaceDE w:val="0"/>
        <w:autoSpaceDN w:val="0"/>
        <w:adjustRightInd w:val="0"/>
        <w:spacing w:after="0" w:line="240" w:lineRule="auto"/>
        <w:ind w:firstLine="709"/>
        <w:jc w:val="both"/>
        <w:rPr>
          <w:rFonts w:ascii="Times New Roman" w:hAnsi="Times New Roman"/>
          <w:sz w:val="24"/>
          <w:szCs w:val="24"/>
        </w:rPr>
      </w:pPr>
      <w:r w:rsidRPr="00E17B6B">
        <w:rPr>
          <w:rFonts w:ascii="Times New Roman" w:hAnsi="Times New Roman"/>
          <w:sz w:val="24"/>
          <w:szCs w:val="24"/>
        </w:rPr>
        <w:t>2) лица, признанные недееспособными на основании решения суда;</w:t>
      </w:r>
    </w:p>
    <w:p w:rsidR="00BF70EA" w:rsidRDefault="00BF70EA" w:rsidP="007423F2">
      <w:pPr>
        <w:widowControl w:val="0"/>
        <w:autoSpaceDE w:val="0"/>
        <w:autoSpaceDN w:val="0"/>
        <w:adjustRightInd w:val="0"/>
        <w:spacing w:after="0" w:line="240" w:lineRule="auto"/>
        <w:ind w:firstLine="709"/>
        <w:jc w:val="both"/>
        <w:rPr>
          <w:rFonts w:ascii="Times New Roman" w:hAnsi="Times New Roman"/>
          <w:sz w:val="24"/>
          <w:szCs w:val="24"/>
        </w:rPr>
      </w:pPr>
      <w:r w:rsidRPr="00E17B6B">
        <w:rPr>
          <w:rFonts w:ascii="Times New Roman" w:hAnsi="Times New Roman"/>
          <w:sz w:val="24"/>
          <w:szCs w:val="24"/>
        </w:rPr>
        <w:t>3) лица, имеющие непогашенную или неснятую судимость;</w:t>
      </w:r>
    </w:p>
    <w:p w:rsidR="00BF70EA" w:rsidRDefault="00BF70EA" w:rsidP="001A1382">
      <w:pPr>
        <w:widowControl w:val="0"/>
        <w:autoSpaceDE w:val="0"/>
        <w:autoSpaceDN w:val="0"/>
        <w:adjustRightInd w:val="0"/>
        <w:spacing w:after="0" w:line="240" w:lineRule="auto"/>
        <w:ind w:firstLine="709"/>
        <w:jc w:val="both"/>
        <w:rPr>
          <w:rFonts w:ascii="Times New Roman" w:hAnsi="Times New Roman"/>
          <w:sz w:val="24"/>
          <w:szCs w:val="24"/>
        </w:rPr>
      </w:pPr>
      <w:r w:rsidRPr="00E17B6B">
        <w:rPr>
          <w:rFonts w:ascii="Times New Roman" w:hAnsi="Times New Roman"/>
          <w:sz w:val="24"/>
          <w:szCs w:val="24"/>
        </w:rPr>
        <w:t xml:space="preserve">4) лица, членство которых в Общественной палате ранее было прекращено на основании </w:t>
      </w:r>
      <w:hyperlink w:anchor="Par155" w:history="1">
        <w:r w:rsidRPr="00E17B6B">
          <w:rPr>
            <w:rFonts w:ascii="Times New Roman" w:hAnsi="Times New Roman"/>
            <w:sz w:val="24"/>
            <w:szCs w:val="24"/>
          </w:rPr>
          <w:t>подпункта 6 пункта 1 статьи 1</w:t>
        </w:r>
      </w:hyperlink>
      <w:r>
        <w:rPr>
          <w:rFonts w:ascii="Times New Roman" w:hAnsi="Times New Roman"/>
          <w:sz w:val="24"/>
          <w:szCs w:val="24"/>
        </w:rPr>
        <w:t>1</w:t>
      </w:r>
      <w:r w:rsidRPr="00E17B6B">
        <w:rPr>
          <w:rFonts w:ascii="Times New Roman" w:hAnsi="Times New Roman"/>
          <w:sz w:val="24"/>
          <w:szCs w:val="24"/>
        </w:rPr>
        <w:t xml:space="preserve"> настоящего Закона. В этом случае запрет на чл</w:t>
      </w:r>
      <w:r>
        <w:rPr>
          <w:rFonts w:ascii="Times New Roman" w:hAnsi="Times New Roman"/>
          <w:sz w:val="24"/>
          <w:szCs w:val="24"/>
        </w:rPr>
        <w:t>енство в Общественной палате отн</w:t>
      </w:r>
      <w:r w:rsidRPr="00E17B6B">
        <w:rPr>
          <w:rFonts w:ascii="Times New Roman" w:hAnsi="Times New Roman"/>
          <w:sz w:val="24"/>
          <w:szCs w:val="24"/>
        </w:rPr>
        <w:t>осится только к работе Обществ</w:t>
      </w:r>
      <w:r>
        <w:rPr>
          <w:rFonts w:ascii="Times New Roman" w:hAnsi="Times New Roman"/>
          <w:sz w:val="24"/>
          <w:szCs w:val="24"/>
        </w:rPr>
        <w:t>енной палаты следующего состава;</w:t>
      </w:r>
    </w:p>
    <w:p w:rsidR="00BF70EA" w:rsidRPr="0049021B" w:rsidRDefault="00BF70EA" w:rsidP="001A1382">
      <w:pPr>
        <w:widowControl w:val="0"/>
        <w:autoSpaceDE w:val="0"/>
        <w:autoSpaceDN w:val="0"/>
        <w:adjustRightInd w:val="0"/>
        <w:spacing w:after="0" w:line="240" w:lineRule="auto"/>
        <w:ind w:firstLine="709"/>
        <w:jc w:val="both"/>
        <w:rPr>
          <w:rFonts w:ascii="Times New Roman" w:hAnsi="Times New Roman"/>
          <w:color w:val="365F91"/>
          <w:sz w:val="24"/>
          <w:szCs w:val="24"/>
        </w:rPr>
      </w:pPr>
      <w:r w:rsidRPr="0049021B">
        <w:rPr>
          <w:rFonts w:ascii="Times New Roman" w:hAnsi="Times New Roman"/>
          <w:color w:val="365F91"/>
          <w:sz w:val="24"/>
          <w:szCs w:val="24"/>
        </w:rPr>
        <w:t>5) лица, имеющие двойное гражданство.</w:t>
      </w:r>
    </w:p>
    <w:p w:rsidR="00BF70EA" w:rsidRDefault="00BF70EA" w:rsidP="007423F2">
      <w:pPr>
        <w:widowControl w:val="0"/>
        <w:autoSpaceDE w:val="0"/>
        <w:autoSpaceDN w:val="0"/>
        <w:adjustRightInd w:val="0"/>
        <w:spacing w:after="0" w:line="240" w:lineRule="auto"/>
        <w:ind w:firstLine="709"/>
        <w:jc w:val="both"/>
        <w:rPr>
          <w:rFonts w:ascii="Times New Roman" w:hAnsi="Times New Roman"/>
          <w:sz w:val="24"/>
          <w:szCs w:val="24"/>
        </w:rPr>
      </w:pPr>
      <w:r w:rsidRPr="00E17B6B">
        <w:rPr>
          <w:rFonts w:ascii="Times New Roman" w:hAnsi="Times New Roman"/>
          <w:sz w:val="24"/>
          <w:szCs w:val="24"/>
        </w:rPr>
        <w:t>3. Члены Общественной палаты осуществляют свою деятельность на общественных началах.</w:t>
      </w:r>
    </w:p>
    <w:p w:rsidR="00BF70EA" w:rsidRPr="0088697E" w:rsidRDefault="00BF70EA" w:rsidP="007423F2">
      <w:pPr>
        <w:widowControl w:val="0"/>
        <w:autoSpaceDE w:val="0"/>
        <w:autoSpaceDN w:val="0"/>
        <w:adjustRightInd w:val="0"/>
        <w:spacing w:after="0" w:line="240" w:lineRule="auto"/>
        <w:ind w:firstLine="709"/>
        <w:jc w:val="both"/>
        <w:rPr>
          <w:rFonts w:ascii="Times New Roman" w:hAnsi="Times New Roman"/>
          <w:color w:val="365F91"/>
          <w:sz w:val="24"/>
          <w:szCs w:val="24"/>
        </w:rPr>
      </w:pPr>
      <w:r w:rsidRPr="0088697E">
        <w:rPr>
          <w:rFonts w:ascii="Times New Roman" w:hAnsi="Times New Roman"/>
          <w:color w:val="365F91"/>
          <w:sz w:val="24"/>
          <w:szCs w:val="24"/>
        </w:rPr>
        <w:t>Порядок компенсации расходов членов Общественной палаты определяется законодательством субъекта Российской Федерации.</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Члены Общественной палаты принимают личное участие в работе заседаний </w:t>
      </w:r>
      <w:r w:rsidRPr="00E17B6B">
        <w:rPr>
          <w:rFonts w:ascii="Times New Roman" w:hAnsi="Times New Roman"/>
          <w:sz w:val="24"/>
          <w:szCs w:val="24"/>
        </w:rPr>
        <w:lastRenderedPageBreak/>
        <w:t>Общественной палаты, совета Общественной палаты, комиссий и рабочих групп Общественной палаты.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5.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6. Члены Общественной палаты вносят председателю Общественной палаты предложения по повестке дня заседания Общественной палаты, участвуют в подготовке материалов к заседаниям Общественной палаты, а также проектов ее решений, участвуют в реализа</w:t>
      </w:r>
      <w:r>
        <w:rPr>
          <w:rFonts w:ascii="Times New Roman" w:hAnsi="Times New Roman"/>
          <w:sz w:val="24"/>
          <w:szCs w:val="24"/>
        </w:rPr>
        <w:t>ции решений Общественной палаты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7. Отзыв члена Общественной палаты не допускается.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8. Члены Общественной палаты вправе получать </w:t>
      </w:r>
      <w:r w:rsidRPr="00B421DE">
        <w:rPr>
          <w:rFonts w:ascii="Times New Roman" w:hAnsi="Times New Roman"/>
          <w:color w:val="365F91"/>
          <w:sz w:val="24"/>
          <w:szCs w:val="24"/>
        </w:rPr>
        <w:t>компенсацию понесенных за счет собственных средств расходов в связи с осуществлением полномочий члена Общественной палаты в порядке и размерах, определяемых уполномоченным органом субъекта Российской Федерации.</w:t>
      </w:r>
    </w:p>
    <w:p w:rsidR="00BF70EA" w:rsidRDefault="00BF70EA" w:rsidP="007423F2">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17B6B">
        <w:rPr>
          <w:rFonts w:ascii="Times New Roman" w:hAnsi="Times New Roman"/>
          <w:sz w:val="24"/>
          <w:szCs w:val="24"/>
        </w:rPr>
        <w:t>Статья 8. Порядок формирования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3" w:name="Par101"/>
      <w:bookmarkEnd w:id="3"/>
      <w:r w:rsidRPr="00E17B6B">
        <w:rPr>
          <w:rFonts w:ascii="Times New Roman" w:hAnsi="Times New Roman"/>
          <w:sz w:val="24"/>
          <w:szCs w:val="24"/>
        </w:rPr>
        <w:t xml:space="preserve">1. </w:t>
      </w:r>
      <w:r w:rsidRPr="00AC55CC">
        <w:rPr>
          <w:rFonts w:ascii="Times New Roman" w:hAnsi="Times New Roman"/>
          <w:color w:val="365F91"/>
          <w:sz w:val="24"/>
          <w:szCs w:val="24"/>
        </w:rPr>
        <w:t xml:space="preserve">Руководитель </w:t>
      </w:r>
      <w:r>
        <w:rPr>
          <w:rFonts w:ascii="Times New Roman" w:hAnsi="Times New Roman"/>
          <w:sz w:val="24"/>
          <w:szCs w:val="24"/>
        </w:rPr>
        <w:t>высшего исполнительного органа</w:t>
      </w:r>
      <w:r w:rsidRPr="00E17B6B">
        <w:rPr>
          <w:rFonts w:ascii="Times New Roman" w:hAnsi="Times New Roman"/>
          <w:sz w:val="24"/>
          <w:szCs w:val="24"/>
        </w:rPr>
        <w:t xml:space="preserve"> </w:t>
      </w:r>
      <w:r>
        <w:rPr>
          <w:rFonts w:ascii="Times New Roman" w:hAnsi="Times New Roman"/>
          <w:sz w:val="24"/>
          <w:szCs w:val="24"/>
        </w:rPr>
        <w:t>государственной власти 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или высший законодательный орган субъекта Российской Федерации </w:t>
      </w:r>
      <w:r w:rsidRPr="00E17B6B">
        <w:rPr>
          <w:rFonts w:ascii="Times New Roman" w:hAnsi="Times New Roman"/>
          <w:sz w:val="24"/>
          <w:szCs w:val="24"/>
        </w:rPr>
        <w:t>по результатам проведения консультаций с общественными объединениями, высшими учебными заведениями</w:t>
      </w:r>
      <w:r>
        <w:rPr>
          <w:rFonts w:ascii="Times New Roman" w:hAnsi="Times New Roman"/>
          <w:sz w:val="24"/>
          <w:szCs w:val="24"/>
        </w:rPr>
        <w:t>,</w:t>
      </w:r>
      <w:r w:rsidRPr="00E17B6B">
        <w:rPr>
          <w:rFonts w:ascii="Times New Roman" w:hAnsi="Times New Roman"/>
          <w:sz w:val="24"/>
          <w:szCs w:val="24"/>
        </w:rPr>
        <w:t xml:space="preserve"> творческими </w:t>
      </w:r>
      <w:r w:rsidRPr="00E83763">
        <w:rPr>
          <w:rFonts w:ascii="Times New Roman" w:hAnsi="Times New Roman"/>
          <w:color w:val="365F91"/>
          <w:sz w:val="24"/>
          <w:szCs w:val="24"/>
        </w:rPr>
        <w:t xml:space="preserve">и профессиональными </w:t>
      </w:r>
      <w:r w:rsidRPr="00E17B6B">
        <w:rPr>
          <w:rFonts w:ascii="Times New Roman" w:hAnsi="Times New Roman"/>
          <w:sz w:val="24"/>
          <w:szCs w:val="24"/>
        </w:rPr>
        <w:t xml:space="preserve">союзами, осуществляющими свою деятельность на территории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определяет кандидатуры </w:t>
      </w:r>
      <w:r>
        <w:rPr>
          <w:rFonts w:ascii="Times New Roman" w:hAnsi="Times New Roman"/>
          <w:sz w:val="24"/>
          <w:szCs w:val="24"/>
        </w:rPr>
        <w:t xml:space="preserve">одной трети </w:t>
      </w:r>
      <w:r w:rsidRPr="00C35851">
        <w:rPr>
          <w:rFonts w:ascii="Times New Roman" w:hAnsi="Times New Roman"/>
          <w:color w:val="365F91"/>
          <w:sz w:val="24"/>
          <w:szCs w:val="24"/>
        </w:rPr>
        <w:t>(половины)</w:t>
      </w:r>
      <w:r>
        <w:rPr>
          <w:rFonts w:ascii="Times New Roman" w:hAnsi="Times New Roman"/>
          <w:sz w:val="24"/>
          <w:szCs w:val="24"/>
        </w:rPr>
        <w:t xml:space="preserve"> от общего количества членов Общественной палаты из числа</w:t>
      </w:r>
      <w:r w:rsidRPr="00E17B6B">
        <w:rPr>
          <w:rFonts w:ascii="Times New Roman" w:hAnsi="Times New Roman"/>
          <w:sz w:val="24"/>
          <w:szCs w:val="24"/>
        </w:rPr>
        <w:t xml:space="preserve"> граждан Российской Федерации, имеющих заслуги перед государством и обществом и (или) </w:t>
      </w:r>
      <w:r>
        <w:rPr>
          <w:rFonts w:ascii="Times New Roman" w:hAnsi="Times New Roman"/>
          <w:sz w:val="24"/>
          <w:szCs w:val="24"/>
        </w:rPr>
        <w:t>субъектом Российской Федерации</w:t>
      </w:r>
      <w:r w:rsidRPr="00E17B6B">
        <w:rPr>
          <w:rFonts w:ascii="Times New Roman" w:hAnsi="Times New Roman"/>
          <w:sz w:val="24"/>
          <w:szCs w:val="24"/>
        </w:rPr>
        <w:t>, и предлагает этим гражданам войти в состав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Должностное лицо или орган, определяющие одну треть (</w:t>
      </w:r>
      <w:r w:rsidRPr="00E83763">
        <w:rPr>
          <w:rFonts w:ascii="Times New Roman" w:hAnsi="Times New Roman"/>
          <w:color w:val="365F91"/>
          <w:sz w:val="24"/>
          <w:szCs w:val="24"/>
        </w:rPr>
        <w:t>половину</w:t>
      </w:r>
      <w:r>
        <w:rPr>
          <w:rFonts w:ascii="Times New Roman" w:hAnsi="Times New Roman"/>
          <w:sz w:val="24"/>
          <w:szCs w:val="24"/>
        </w:rPr>
        <w:t>) членов Общественной палаты в соответствии с пунктом 1 настоящей статьи, устанавливаются законом субъекта Российской Федерации об Общественной палате субъекта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4" w:name="Par102"/>
      <w:bookmarkEnd w:id="4"/>
      <w:r>
        <w:rPr>
          <w:rFonts w:ascii="Times New Roman" w:hAnsi="Times New Roman"/>
          <w:sz w:val="24"/>
          <w:szCs w:val="24"/>
        </w:rPr>
        <w:t>3</w:t>
      </w:r>
      <w:r w:rsidRPr="00E17B6B">
        <w:rPr>
          <w:rFonts w:ascii="Times New Roman" w:hAnsi="Times New Roman"/>
          <w:sz w:val="24"/>
          <w:szCs w:val="24"/>
        </w:rPr>
        <w:t xml:space="preserve">. Граждане Российской Федерации, получившие предложение войти в состав Общественной палаты, в течение десяти дней письменно уведомляют </w:t>
      </w:r>
      <w:r>
        <w:rPr>
          <w:rFonts w:ascii="Times New Roman" w:hAnsi="Times New Roman"/>
          <w:sz w:val="24"/>
          <w:szCs w:val="24"/>
        </w:rPr>
        <w:t>главу высшего исполнительного органа государственной власти 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или высший законодательный орган субъекта Российской Федерации в зависимости от полномочий по формированию одной трети от числа членов Общественной палаты, предоставленных законом субъекта Российской Федерации об Общественной палате субъекта Российской Федерации, </w:t>
      </w:r>
      <w:r w:rsidRPr="00E17B6B">
        <w:rPr>
          <w:rFonts w:ascii="Times New Roman" w:hAnsi="Times New Roman"/>
          <w:sz w:val="24"/>
          <w:szCs w:val="24"/>
        </w:rPr>
        <w:t>о своем согласии либо об отказе войти в состав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5" w:name="Par103"/>
      <w:bookmarkEnd w:id="5"/>
      <w:r>
        <w:rPr>
          <w:rFonts w:ascii="Times New Roman" w:hAnsi="Times New Roman"/>
          <w:sz w:val="24"/>
          <w:szCs w:val="24"/>
        </w:rPr>
        <w:t>4</w:t>
      </w:r>
      <w:r w:rsidRPr="00E17B6B">
        <w:rPr>
          <w:rFonts w:ascii="Times New Roman" w:hAnsi="Times New Roman"/>
          <w:sz w:val="24"/>
          <w:szCs w:val="24"/>
        </w:rPr>
        <w:t xml:space="preserve">. </w:t>
      </w:r>
      <w:r>
        <w:rPr>
          <w:rFonts w:ascii="Times New Roman" w:hAnsi="Times New Roman"/>
          <w:sz w:val="24"/>
          <w:szCs w:val="24"/>
        </w:rPr>
        <w:t>Руководитель высшего исполнительного органа</w:t>
      </w:r>
      <w:r w:rsidRPr="00E17B6B">
        <w:rPr>
          <w:rFonts w:ascii="Times New Roman" w:hAnsi="Times New Roman"/>
          <w:sz w:val="24"/>
          <w:szCs w:val="24"/>
        </w:rPr>
        <w:t xml:space="preserve"> </w:t>
      </w:r>
      <w:r>
        <w:rPr>
          <w:rFonts w:ascii="Times New Roman" w:hAnsi="Times New Roman"/>
          <w:sz w:val="24"/>
          <w:szCs w:val="24"/>
        </w:rPr>
        <w:t>государственной власти 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или высший законодательный орган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 </w:t>
      </w:r>
      <w:r w:rsidRPr="00E17B6B">
        <w:rPr>
          <w:rFonts w:ascii="Times New Roman" w:hAnsi="Times New Roman"/>
          <w:sz w:val="24"/>
          <w:szCs w:val="24"/>
        </w:rPr>
        <w:t xml:space="preserve">в течение десяти дней со дня получения письменного согласия граждан Российской Федерации войти в состав Общественной палаты либо по истечении срока, установленного </w:t>
      </w:r>
      <w:hyperlink w:anchor="Par102" w:history="1">
        <w:r w:rsidRPr="00BD03B1">
          <w:rPr>
            <w:rFonts w:ascii="Times New Roman" w:hAnsi="Times New Roman"/>
            <w:sz w:val="24"/>
            <w:szCs w:val="24"/>
          </w:rPr>
          <w:t>пунктом 2 настоящей статьи</w:t>
        </w:r>
      </w:hyperlink>
      <w:r>
        <w:t xml:space="preserve"> </w:t>
      </w:r>
      <w:r w:rsidRPr="00102DE6">
        <w:rPr>
          <w:color w:val="0000FF"/>
        </w:rPr>
        <w:t>(в пункте 2 нет срока</w:t>
      </w:r>
      <w:r>
        <w:rPr>
          <w:color w:val="0000FF"/>
        </w:rPr>
        <w:t>. Нужно уточнить, об истечении какого срока идёт речь</w:t>
      </w:r>
      <w:r w:rsidRPr="00102DE6">
        <w:rPr>
          <w:color w:val="0000FF"/>
        </w:rPr>
        <w:t>)</w:t>
      </w:r>
      <w:r w:rsidRPr="00E17B6B">
        <w:rPr>
          <w:rFonts w:ascii="Times New Roman" w:hAnsi="Times New Roman"/>
          <w:sz w:val="24"/>
          <w:szCs w:val="24"/>
        </w:rPr>
        <w:t xml:space="preserve">, своим </w:t>
      </w:r>
      <w:r>
        <w:rPr>
          <w:rFonts w:ascii="Times New Roman" w:hAnsi="Times New Roman"/>
          <w:sz w:val="24"/>
          <w:szCs w:val="24"/>
        </w:rPr>
        <w:t>решением</w:t>
      </w:r>
      <w:r w:rsidRPr="00E17B6B">
        <w:rPr>
          <w:rFonts w:ascii="Times New Roman" w:hAnsi="Times New Roman"/>
          <w:sz w:val="24"/>
          <w:szCs w:val="24"/>
        </w:rPr>
        <w:t xml:space="preserve"> утверждает определенных им членов Общественной палаты и предлагает им приступить к формированию полного состава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6" w:name="Par104"/>
      <w:bookmarkEnd w:id="6"/>
      <w:r>
        <w:rPr>
          <w:rFonts w:ascii="Times New Roman" w:hAnsi="Times New Roman"/>
          <w:sz w:val="24"/>
          <w:szCs w:val="24"/>
        </w:rPr>
        <w:t>5</w:t>
      </w:r>
      <w:r w:rsidRPr="00E17B6B">
        <w:rPr>
          <w:rFonts w:ascii="Times New Roman" w:hAnsi="Times New Roman"/>
          <w:sz w:val="24"/>
          <w:szCs w:val="24"/>
        </w:rPr>
        <w:t>. Не позднее пятнадцати дней со дня</w:t>
      </w:r>
      <w:r>
        <w:rPr>
          <w:rFonts w:ascii="Times New Roman" w:hAnsi="Times New Roman"/>
          <w:sz w:val="24"/>
          <w:szCs w:val="24"/>
        </w:rPr>
        <w:t xml:space="preserve"> утверждения в соответствии с пунктом 3 настоящей статьи </w:t>
      </w:r>
      <w:r w:rsidRPr="00E17B6B">
        <w:rPr>
          <w:rFonts w:ascii="Times New Roman" w:hAnsi="Times New Roman"/>
          <w:sz w:val="24"/>
          <w:szCs w:val="24"/>
        </w:rPr>
        <w:t>членов Общественной палаты</w:t>
      </w:r>
      <w:r>
        <w:rPr>
          <w:rFonts w:ascii="Times New Roman" w:hAnsi="Times New Roman"/>
          <w:sz w:val="24"/>
          <w:szCs w:val="24"/>
        </w:rPr>
        <w:t>,</w:t>
      </w:r>
      <w:r w:rsidRPr="00E17B6B">
        <w:rPr>
          <w:rFonts w:ascii="Times New Roman" w:hAnsi="Times New Roman"/>
          <w:sz w:val="24"/>
          <w:szCs w:val="24"/>
        </w:rPr>
        <w:t xml:space="preserve"> структурные подразделения общероссийских и межрегиональных общественных объединений, региональные и местные общественные объединения направляют в Общественную палату заявления о желании включить своих представителей в состав Общественной палаты, оформленные решениями руководящих коллегиальных органов соответствующих объединений. Указанные заявления должны содержать информацию о деятельности общественного объединения, а также сведения о представителе, который может быть направлен в состав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7" w:name="Par108"/>
      <w:bookmarkEnd w:id="7"/>
      <w:r>
        <w:rPr>
          <w:rFonts w:ascii="Times New Roman" w:hAnsi="Times New Roman"/>
          <w:sz w:val="24"/>
          <w:szCs w:val="24"/>
        </w:rPr>
        <w:t>6</w:t>
      </w:r>
      <w:r w:rsidRPr="00E17B6B">
        <w:rPr>
          <w:rFonts w:ascii="Times New Roman" w:hAnsi="Times New Roman"/>
          <w:sz w:val="24"/>
          <w:szCs w:val="24"/>
        </w:rPr>
        <w:t xml:space="preserve">. Члены Общественной палаты, утвержденные </w:t>
      </w:r>
      <w:r w:rsidRPr="0065385D">
        <w:rPr>
          <w:rFonts w:ascii="Times New Roman" w:hAnsi="Times New Roman"/>
          <w:color w:val="365F91"/>
          <w:sz w:val="24"/>
          <w:szCs w:val="24"/>
        </w:rPr>
        <w:t>руководителем</w:t>
      </w:r>
      <w:r>
        <w:rPr>
          <w:rFonts w:ascii="Times New Roman" w:hAnsi="Times New Roman"/>
          <w:sz w:val="24"/>
          <w:szCs w:val="24"/>
        </w:rPr>
        <w:t xml:space="preserve">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в течение тридцати дней со дня своего утверждения процедурой конкурсного</w:t>
      </w:r>
      <w:r w:rsidRPr="000C1540">
        <w:rPr>
          <w:rFonts w:ascii="Times New Roman" w:hAnsi="Times New Roman"/>
          <w:sz w:val="24"/>
          <w:szCs w:val="24"/>
        </w:rPr>
        <w:t xml:space="preserve"> </w:t>
      </w:r>
      <w:r w:rsidRPr="00E17B6B">
        <w:rPr>
          <w:rFonts w:ascii="Times New Roman" w:hAnsi="Times New Roman"/>
          <w:sz w:val="24"/>
          <w:szCs w:val="24"/>
        </w:rPr>
        <w:t>в соответствии с процедурой конкурсного отбора</w:t>
      </w:r>
      <w:r>
        <w:rPr>
          <w:rFonts w:ascii="Times New Roman" w:hAnsi="Times New Roman"/>
          <w:sz w:val="24"/>
          <w:szCs w:val="24"/>
        </w:rPr>
        <w:t>, установленной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xml:space="preserve"> принимают решение о приеме в члены Общественной палаты </w:t>
      </w:r>
      <w:r>
        <w:rPr>
          <w:rFonts w:ascii="Times New Roman" w:hAnsi="Times New Roman"/>
          <w:sz w:val="24"/>
          <w:szCs w:val="24"/>
        </w:rPr>
        <w:t>одной трети от общего количества членов Общественной палаты</w:t>
      </w:r>
      <w:r w:rsidRPr="00E17B6B">
        <w:rPr>
          <w:rFonts w:ascii="Times New Roman" w:hAnsi="Times New Roman"/>
          <w:sz w:val="24"/>
          <w:szCs w:val="24"/>
        </w:rPr>
        <w:t xml:space="preserve"> </w:t>
      </w:r>
      <w:r>
        <w:rPr>
          <w:rFonts w:ascii="Times New Roman" w:hAnsi="Times New Roman"/>
          <w:sz w:val="24"/>
          <w:szCs w:val="24"/>
        </w:rPr>
        <w:t xml:space="preserve">из числа </w:t>
      </w:r>
      <w:r w:rsidRPr="00E17B6B">
        <w:rPr>
          <w:rFonts w:ascii="Times New Roman" w:hAnsi="Times New Roman"/>
          <w:sz w:val="24"/>
          <w:szCs w:val="24"/>
        </w:rPr>
        <w:t>представителей структурных подразделений общероссийских и межрегиональных общественных объединений - по одному представителю от общественного объединения.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8" w:name="Par114"/>
      <w:bookmarkEnd w:id="8"/>
      <w:r>
        <w:rPr>
          <w:rFonts w:ascii="Times New Roman" w:hAnsi="Times New Roman"/>
          <w:sz w:val="24"/>
          <w:szCs w:val="24"/>
        </w:rPr>
        <w:t>7</w:t>
      </w:r>
      <w:r w:rsidRPr="00E17B6B">
        <w:rPr>
          <w:rFonts w:ascii="Times New Roman" w:hAnsi="Times New Roman"/>
          <w:sz w:val="24"/>
          <w:szCs w:val="24"/>
        </w:rPr>
        <w:t xml:space="preserve">. Члены Общественной палаты, утвержденные </w:t>
      </w:r>
      <w:r w:rsidRPr="0065385D">
        <w:rPr>
          <w:rFonts w:ascii="Times New Roman" w:hAnsi="Times New Roman"/>
          <w:color w:val="365F91"/>
          <w:sz w:val="24"/>
          <w:szCs w:val="24"/>
        </w:rPr>
        <w:t>руководителем</w:t>
      </w:r>
      <w:r>
        <w:rPr>
          <w:rFonts w:ascii="Times New Roman" w:hAnsi="Times New Roman"/>
          <w:sz w:val="24"/>
          <w:szCs w:val="24"/>
        </w:rPr>
        <w:t xml:space="preserve">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xml:space="preserve">, совместно с представителями структурных подразделений общероссийских и межрегиональных общественных объединений, принятыми в члены Общественной палаты, в течение десяти дней по истечении срока, указанного в </w:t>
      </w:r>
      <w:hyperlink w:anchor="Par108" w:history="1">
        <w:r w:rsidRPr="00BD03B1">
          <w:rPr>
            <w:rFonts w:ascii="Times New Roman" w:hAnsi="Times New Roman"/>
            <w:sz w:val="24"/>
            <w:szCs w:val="24"/>
          </w:rPr>
          <w:t>пункте 5 настоящей статьи</w:t>
        </w:r>
      </w:hyperlink>
      <w:r w:rsidRPr="00E17B6B">
        <w:rPr>
          <w:rFonts w:ascii="Times New Roman" w:hAnsi="Times New Roman"/>
          <w:sz w:val="24"/>
          <w:szCs w:val="24"/>
        </w:rPr>
        <w:t>, в соответствии с процедурой конкурсного отбора</w:t>
      </w:r>
      <w:r>
        <w:rPr>
          <w:rFonts w:ascii="Times New Roman" w:hAnsi="Times New Roman"/>
          <w:sz w:val="24"/>
          <w:szCs w:val="24"/>
        </w:rPr>
        <w:t>, установленной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xml:space="preserve"> принимают решение о приеме в члены Общественной палаты </w:t>
      </w:r>
      <w:r>
        <w:rPr>
          <w:rFonts w:ascii="Times New Roman" w:hAnsi="Times New Roman"/>
          <w:sz w:val="24"/>
          <w:szCs w:val="24"/>
        </w:rPr>
        <w:t>одной трети от общего количества членов Общественной палаты из числа</w:t>
      </w:r>
      <w:r w:rsidRPr="00E17B6B">
        <w:rPr>
          <w:rFonts w:ascii="Times New Roman" w:hAnsi="Times New Roman"/>
          <w:sz w:val="24"/>
          <w:szCs w:val="24"/>
        </w:rPr>
        <w:t xml:space="preserve"> представителей региональных общественных и местных общественных объединений</w:t>
      </w:r>
      <w:r>
        <w:rPr>
          <w:rFonts w:ascii="Times New Roman" w:hAnsi="Times New Roman"/>
          <w:sz w:val="24"/>
          <w:szCs w:val="24"/>
        </w:rPr>
        <w:t>, социально ориентированных некоммерческих организаций</w:t>
      </w:r>
      <w:r w:rsidRPr="00E17B6B">
        <w:rPr>
          <w:rFonts w:ascii="Times New Roman" w:hAnsi="Times New Roman"/>
          <w:sz w:val="24"/>
          <w:szCs w:val="24"/>
        </w:rPr>
        <w:t xml:space="preserve"> </w:t>
      </w:r>
      <w:r>
        <w:rPr>
          <w:rFonts w:ascii="Times New Roman" w:hAnsi="Times New Roman"/>
          <w:sz w:val="24"/>
          <w:szCs w:val="24"/>
        </w:rPr>
        <w:t xml:space="preserve">зарегистрированных на территории субъекта Российской Федерации </w:t>
      </w:r>
      <w:r w:rsidRPr="00E17B6B">
        <w:rPr>
          <w:rFonts w:ascii="Times New Roman" w:hAnsi="Times New Roman"/>
          <w:sz w:val="24"/>
          <w:szCs w:val="24"/>
        </w:rPr>
        <w:t>- по одному представителю от общественного объединения</w:t>
      </w:r>
      <w:r>
        <w:rPr>
          <w:rFonts w:ascii="Times New Roman" w:hAnsi="Times New Roman"/>
          <w:sz w:val="24"/>
          <w:szCs w:val="24"/>
        </w:rPr>
        <w:t>, социально ориентированной некоммерческой организации</w:t>
      </w:r>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E17B6B">
        <w:rPr>
          <w:rFonts w:ascii="Times New Roman" w:hAnsi="Times New Roman"/>
          <w:sz w:val="24"/>
          <w:szCs w:val="24"/>
        </w:rPr>
        <w:t xml:space="preserve">. Первое заседание Общественной палаты должно быть проведено не позднее чем через десять дней со дня сформирования правомочного состава Общественной палаты, но не ранее дня истечения срока полномочий Общественной палаты предыдущего состава. Общественная палата является правомочной, если в ее состав вошло более трех четвертых от установленного </w:t>
      </w:r>
      <w:r>
        <w:rPr>
          <w:rFonts w:ascii="Times New Roman" w:hAnsi="Times New Roman"/>
          <w:sz w:val="24"/>
          <w:szCs w:val="24"/>
        </w:rPr>
        <w:t>законом субъекта Российской Федерации</w:t>
      </w:r>
      <w:r w:rsidRPr="00E17B6B">
        <w:rPr>
          <w:rFonts w:ascii="Times New Roman" w:hAnsi="Times New Roman"/>
          <w:sz w:val="24"/>
          <w:szCs w:val="24"/>
        </w:rPr>
        <w:t xml:space="preserve"> </w:t>
      </w:r>
      <w:r>
        <w:rPr>
          <w:rFonts w:ascii="Times New Roman" w:hAnsi="Times New Roman"/>
          <w:sz w:val="24"/>
          <w:szCs w:val="24"/>
        </w:rPr>
        <w:t>об Общественной палате субъекта Российской Федерации количества</w:t>
      </w:r>
      <w:r w:rsidRPr="00E17B6B">
        <w:rPr>
          <w:rFonts w:ascii="Times New Roman" w:hAnsi="Times New Roman"/>
          <w:sz w:val="24"/>
          <w:szCs w:val="24"/>
        </w:rPr>
        <w:t xml:space="preserve"> членов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sidRPr="00E17B6B">
        <w:rPr>
          <w:rFonts w:ascii="Times New Roman" w:hAnsi="Times New Roman"/>
          <w:sz w:val="24"/>
          <w:szCs w:val="24"/>
        </w:rPr>
        <w:t xml:space="preserve">. Срок полномочий членов Общественной палаты </w:t>
      </w:r>
      <w:r>
        <w:rPr>
          <w:rFonts w:ascii="Times New Roman" w:hAnsi="Times New Roman"/>
          <w:sz w:val="24"/>
          <w:szCs w:val="24"/>
        </w:rPr>
        <w:t xml:space="preserve">устанавливается законом субъекта Российской Федерации об Общественной палате субъекта Российской Федерации, </w:t>
      </w:r>
      <w:r w:rsidRPr="000514B9">
        <w:rPr>
          <w:rFonts w:ascii="Times New Roman" w:hAnsi="Times New Roman"/>
          <w:color w:val="365F91"/>
          <w:sz w:val="24"/>
          <w:szCs w:val="24"/>
        </w:rPr>
        <w:t>но не может превышать срок полномочий высшего законодательного (представительного) органа государственной власти субъекта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9" w:name="Par119"/>
      <w:bookmarkEnd w:id="9"/>
      <w:r>
        <w:rPr>
          <w:rFonts w:ascii="Times New Roman" w:hAnsi="Times New Roman"/>
          <w:sz w:val="24"/>
          <w:szCs w:val="24"/>
        </w:rPr>
        <w:t>10</w:t>
      </w:r>
      <w:r w:rsidRPr="00E17B6B">
        <w:rPr>
          <w:rFonts w:ascii="Times New Roman" w:hAnsi="Times New Roman"/>
          <w:sz w:val="24"/>
          <w:szCs w:val="24"/>
        </w:rPr>
        <w:t xml:space="preserve">. За три месяца до истечения срока полномочий членов Общественной палаты </w:t>
      </w:r>
      <w:r>
        <w:rPr>
          <w:rFonts w:ascii="Times New Roman" w:hAnsi="Times New Roman"/>
          <w:sz w:val="24"/>
          <w:szCs w:val="24"/>
        </w:rPr>
        <w:t>глава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или высший законодательный орган субъекта Российской Федерации в зависимости от полномочий по формированию одной трети от числа членов Общественной палаты, предоставленных законом субъекта Российской Федерации об Общественной палате субъекта Российской Федерации, </w:t>
      </w:r>
      <w:r w:rsidRPr="00E17B6B">
        <w:rPr>
          <w:rFonts w:ascii="Times New Roman" w:hAnsi="Times New Roman"/>
          <w:sz w:val="24"/>
          <w:szCs w:val="24"/>
        </w:rPr>
        <w:t xml:space="preserve">инициирует процедуру формирования нового состава Общественной палаты, установленную </w:t>
      </w:r>
      <w:hyperlink w:anchor="Par101" w:history="1">
        <w:r w:rsidRPr="00BD03B1">
          <w:rPr>
            <w:rFonts w:ascii="Times New Roman" w:hAnsi="Times New Roman"/>
            <w:sz w:val="24"/>
            <w:szCs w:val="24"/>
          </w:rPr>
          <w:t>пунктами 1</w:t>
        </w:r>
      </w:hyperlink>
      <w:r w:rsidRPr="00BD03B1">
        <w:rPr>
          <w:rFonts w:ascii="Times New Roman" w:hAnsi="Times New Roman"/>
          <w:sz w:val="24"/>
          <w:szCs w:val="24"/>
        </w:rPr>
        <w:t>-</w:t>
      </w:r>
      <w:hyperlink w:anchor="Par114" w:history="1">
        <w:r w:rsidRPr="00BD03B1">
          <w:rPr>
            <w:rFonts w:ascii="Times New Roman" w:hAnsi="Times New Roman"/>
            <w:sz w:val="24"/>
            <w:szCs w:val="24"/>
          </w:rPr>
          <w:t>6 настоящей статьи</w:t>
        </w:r>
      </w:hyperlink>
      <w:r w:rsidRPr="00BD03B1">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0" w:name="Par123"/>
      <w:bookmarkEnd w:id="10"/>
      <w:r w:rsidRPr="00E17B6B">
        <w:rPr>
          <w:rFonts w:ascii="Times New Roman" w:hAnsi="Times New Roman"/>
          <w:sz w:val="24"/>
          <w:szCs w:val="24"/>
        </w:rPr>
        <w:t>1</w:t>
      </w:r>
      <w:r>
        <w:rPr>
          <w:rFonts w:ascii="Times New Roman" w:hAnsi="Times New Roman"/>
          <w:sz w:val="24"/>
          <w:szCs w:val="24"/>
        </w:rPr>
        <w:t>1</w:t>
      </w:r>
      <w:r w:rsidRPr="00E17B6B">
        <w:rPr>
          <w:rFonts w:ascii="Times New Roman" w:hAnsi="Times New Roman"/>
          <w:sz w:val="24"/>
          <w:szCs w:val="24"/>
        </w:rPr>
        <w:t xml:space="preserve">.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r>
        <w:rPr>
          <w:rFonts w:ascii="Times New Roman" w:hAnsi="Times New Roman"/>
          <w:sz w:val="24"/>
          <w:szCs w:val="24"/>
        </w:rPr>
        <w:t>подпунктами</w:t>
      </w:r>
      <w:hyperlink w:anchor="Par151" w:history="1">
        <w:r w:rsidRPr="00BD03B1">
          <w:rPr>
            <w:rFonts w:ascii="Times New Roman" w:hAnsi="Times New Roman"/>
            <w:sz w:val="24"/>
            <w:szCs w:val="24"/>
          </w:rPr>
          <w:t xml:space="preserve"> 2</w:t>
        </w:r>
      </w:hyperlink>
      <w:r>
        <w:rPr>
          <w:rFonts w:ascii="Times New Roman" w:hAnsi="Times New Roman"/>
          <w:sz w:val="24"/>
          <w:szCs w:val="24"/>
        </w:rPr>
        <w:t>-</w:t>
      </w:r>
      <w:hyperlink w:anchor="Par159" w:history="1">
        <w:r>
          <w:rPr>
            <w:rFonts w:ascii="Times New Roman" w:hAnsi="Times New Roman"/>
            <w:sz w:val="24"/>
            <w:szCs w:val="24"/>
          </w:rPr>
          <w:t xml:space="preserve">9 </w:t>
        </w:r>
        <w:r w:rsidRPr="00BD03B1">
          <w:rPr>
            <w:rFonts w:ascii="Times New Roman" w:hAnsi="Times New Roman"/>
            <w:sz w:val="24"/>
            <w:szCs w:val="24"/>
          </w:rPr>
          <w:t>пункта 1 статьи 1</w:t>
        </w:r>
      </w:hyperlink>
      <w:r>
        <w:rPr>
          <w:rFonts w:ascii="Times New Roman" w:hAnsi="Times New Roman"/>
          <w:sz w:val="24"/>
          <w:szCs w:val="24"/>
        </w:rPr>
        <w:t>1</w:t>
      </w:r>
      <w:r w:rsidRPr="00E17B6B">
        <w:rPr>
          <w:rFonts w:ascii="Times New Roman" w:hAnsi="Times New Roman"/>
          <w:sz w:val="24"/>
          <w:szCs w:val="24"/>
        </w:rPr>
        <w:t xml:space="preserve"> настоящего Закона</w:t>
      </w:r>
      <w:r>
        <w:rPr>
          <w:rFonts w:ascii="Times New Roman" w:hAnsi="Times New Roman"/>
          <w:sz w:val="24"/>
          <w:szCs w:val="24"/>
        </w:rPr>
        <w:t xml:space="preserve"> </w:t>
      </w:r>
      <w:r w:rsidRPr="00E17B6B">
        <w:rPr>
          <w:rFonts w:ascii="Times New Roman" w:hAnsi="Times New Roman"/>
          <w:sz w:val="24"/>
          <w:szCs w:val="24"/>
        </w:rPr>
        <w:t>новые члены Общественной палаты вводятся в ее состав в следующем порядке: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w:t>
      </w:r>
      <w:r>
        <w:rPr>
          <w:rFonts w:ascii="Times New Roman" w:hAnsi="Times New Roman"/>
          <w:sz w:val="24"/>
          <w:szCs w:val="24"/>
        </w:rPr>
        <w:t>Глава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или высший законодательный орган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 </w:t>
      </w:r>
      <w:r w:rsidRPr="00E17B6B">
        <w:rPr>
          <w:rFonts w:ascii="Times New Roman" w:hAnsi="Times New Roman"/>
          <w:sz w:val="24"/>
          <w:szCs w:val="24"/>
        </w:rPr>
        <w:t xml:space="preserve">принимает решение о приеме в члены Общественной палаты граждан Российской Федерации в порядке, предусмотренном </w:t>
      </w:r>
      <w:hyperlink w:anchor="Par101" w:history="1">
        <w:r w:rsidRPr="00640B89">
          <w:rPr>
            <w:rFonts w:ascii="Times New Roman" w:hAnsi="Times New Roman"/>
            <w:sz w:val="24"/>
            <w:szCs w:val="24"/>
          </w:rPr>
          <w:t>пунктами 1</w:t>
        </w:r>
      </w:hyperlink>
      <w:r w:rsidRPr="00640B89">
        <w:rPr>
          <w:rFonts w:ascii="Times New Roman" w:hAnsi="Times New Roman"/>
          <w:sz w:val="24"/>
          <w:szCs w:val="24"/>
        </w:rPr>
        <w:t>-</w:t>
      </w:r>
      <w:hyperlink w:anchor="Par103" w:history="1">
        <w:r w:rsidRPr="00640B89">
          <w:rPr>
            <w:rFonts w:ascii="Times New Roman" w:hAnsi="Times New Roman"/>
            <w:sz w:val="24"/>
            <w:szCs w:val="24"/>
          </w:rPr>
          <w:t>3 настоящей статьи</w:t>
        </w:r>
      </w:hyperlink>
      <w:r w:rsidRPr="00E17B6B">
        <w:rPr>
          <w:rFonts w:ascii="Times New Roman" w:hAnsi="Times New Roman"/>
          <w:sz w:val="24"/>
          <w:szCs w:val="24"/>
        </w:rPr>
        <w:t>, при этом сроки осуществления указанных процедур сокращаются наполовину;</w:t>
      </w:r>
    </w:p>
    <w:p w:rsidR="00BF70EA" w:rsidRPr="00640B89"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1" w:name="Par125"/>
      <w:bookmarkEnd w:id="11"/>
      <w:r w:rsidRPr="00E17B6B">
        <w:rPr>
          <w:rFonts w:ascii="Times New Roman" w:hAnsi="Times New Roman"/>
          <w:sz w:val="24"/>
          <w:szCs w:val="24"/>
        </w:rPr>
        <w:t xml:space="preserve">2) члены Общественной палаты, утвержденные </w:t>
      </w:r>
      <w:r>
        <w:rPr>
          <w:rFonts w:ascii="Times New Roman" w:hAnsi="Times New Roman"/>
          <w:sz w:val="24"/>
          <w:szCs w:val="24"/>
        </w:rPr>
        <w:t>главой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xml:space="preserve">, принимают решение о приеме в члены Общественной палаты представителей общероссийских и межрегиональных общественных объединений в порядке, предусмотренном </w:t>
      </w:r>
      <w:hyperlink w:anchor="Par104" w:history="1">
        <w:r w:rsidRPr="00640B89">
          <w:rPr>
            <w:rFonts w:ascii="Times New Roman" w:hAnsi="Times New Roman"/>
            <w:sz w:val="24"/>
            <w:szCs w:val="24"/>
          </w:rPr>
          <w:t>пунктами 4</w:t>
        </w:r>
      </w:hyperlink>
      <w:r w:rsidRPr="00640B89">
        <w:rPr>
          <w:rFonts w:ascii="Times New Roman" w:hAnsi="Times New Roman"/>
          <w:sz w:val="24"/>
          <w:szCs w:val="24"/>
        </w:rPr>
        <w:t xml:space="preserve"> и </w:t>
      </w:r>
      <w:hyperlink w:anchor="Par108" w:history="1">
        <w:r w:rsidRPr="00640B89">
          <w:rPr>
            <w:rFonts w:ascii="Times New Roman" w:hAnsi="Times New Roman"/>
            <w:sz w:val="24"/>
            <w:szCs w:val="24"/>
          </w:rPr>
          <w:t>5 настоящей статьи</w:t>
        </w:r>
      </w:hyperlink>
      <w:r w:rsidRPr="00640B89">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2" w:name="Par128"/>
      <w:bookmarkEnd w:id="12"/>
      <w:r w:rsidRPr="00E17B6B">
        <w:rPr>
          <w:rFonts w:ascii="Times New Roman" w:hAnsi="Times New Roman"/>
          <w:sz w:val="24"/>
          <w:szCs w:val="24"/>
        </w:rPr>
        <w:t xml:space="preserve">3) члены Общественной палаты, утвержденные </w:t>
      </w:r>
      <w:r>
        <w:rPr>
          <w:rFonts w:ascii="Times New Roman" w:hAnsi="Times New Roman"/>
          <w:sz w:val="24"/>
          <w:szCs w:val="24"/>
        </w:rPr>
        <w:t>главой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или высшим законодательным органом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совместно с представителями общероссийских и межрегиональных общественных объединений, принятыми в члены Общественной палаты, принимают решение о приеме в члены Общественной палаты представителей региональных общественных и местных общественных объединений</w:t>
      </w:r>
      <w:r>
        <w:rPr>
          <w:rFonts w:ascii="Times New Roman" w:hAnsi="Times New Roman"/>
          <w:sz w:val="24"/>
          <w:szCs w:val="24"/>
        </w:rPr>
        <w:t>, социально ориентированных некоммерческих организаций</w:t>
      </w:r>
      <w:r w:rsidRPr="00E17B6B">
        <w:rPr>
          <w:rFonts w:ascii="Times New Roman" w:hAnsi="Times New Roman"/>
          <w:sz w:val="24"/>
          <w:szCs w:val="24"/>
        </w:rPr>
        <w:t xml:space="preserve"> в порядке, предусмотренном </w:t>
      </w:r>
      <w:hyperlink w:anchor="Par104" w:history="1">
        <w:r w:rsidRPr="00640B89">
          <w:rPr>
            <w:rFonts w:ascii="Times New Roman" w:hAnsi="Times New Roman"/>
            <w:sz w:val="24"/>
            <w:szCs w:val="24"/>
          </w:rPr>
          <w:t>пунктами 4</w:t>
        </w:r>
      </w:hyperlink>
      <w:r>
        <w:rPr>
          <w:rFonts w:ascii="Times New Roman" w:hAnsi="Times New Roman"/>
          <w:sz w:val="24"/>
          <w:szCs w:val="24"/>
        </w:rPr>
        <w:t xml:space="preserve">, 6 и 7 </w:t>
      </w:r>
      <w:r w:rsidRPr="00640B89">
        <w:rPr>
          <w:rFonts w:ascii="Times New Roman" w:hAnsi="Times New Roman"/>
          <w:sz w:val="24"/>
          <w:szCs w:val="24"/>
        </w:rPr>
        <w:t>настоящей статьи</w:t>
      </w:r>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w:t>
      </w:r>
      <w:r>
        <w:rPr>
          <w:rFonts w:ascii="Times New Roman" w:hAnsi="Times New Roman"/>
          <w:sz w:val="24"/>
          <w:szCs w:val="24"/>
        </w:rPr>
        <w:t>2</w:t>
      </w:r>
      <w:r w:rsidRPr="00E17B6B">
        <w:rPr>
          <w:rFonts w:ascii="Times New Roman" w:hAnsi="Times New Roman"/>
          <w:sz w:val="24"/>
          <w:szCs w:val="24"/>
        </w:rPr>
        <w:t xml:space="preserve">. Процедуры, указанные в </w:t>
      </w:r>
      <w:hyperlink w:anchor="Par125" w:history="1">
        <w:r w:rsidRPr="00640B89">
          <w:rPr>
            <w:rFonts w:ascii="Times New Roman" w:hAnsi="Times New Roman"/>
            <w:sz w:val="24"/>
            <w:szCs w:val="24"/>
          </w:rPr>
          <w:t>подпунктах 2</w:t>
        </w:r>
      </w:hyperlink>
      <w:r w:rsidRPr="00E17B6B">
        <w:rPr>
          <w:rFonts w:ascii="Times New Roman" w:hAnsi="Times New Roman"/>
          <w:sz w:val="24"/>
          <w:szCs w:val="24"/>
        </w:rPr>
        <w:t xml:space="preserve"> и </w:t>
      </w:r>
      <w:hyperlink w:anchor="Par128" w:history="1">
        <w:r w:rsidRPr="00640B89">
          <w:rPr>
            <w:rFonts w:ascii="Times New Roman" w:hAnsi="Times New Roman"/>
            <w:sz w:val="24"/>
            <w:szCs w:val="24"/>
          </w:rPr>
          <w:t>3 пункта 1</w:t>
        </w:r>
        <w:r>
          <w:rPr>
            <w:rFonts w:ascii="Times New Roman" w:hAnsi="Times New Roman"/>
            <w:sz w:val="24"/>
            <w:szCs w:val="24"/>
          </w:rPr>
          <w:t>1</w:t>
        </w:r>
        <w:r w:rsidRPr="00640B89">
          <w:rPr>
            <w:rFonts w:ascii="Times New Roman" w:hAnsi="Times New Roman"/>
            <w:sz w:val="24"/>
            <w:szCs w:val="24"/>
          </w:rPr>
          <w:t xml:space="preserve"> настоящей статьи</w:t>
        </w:r>
      </w:hyperlink>
      <w:r w:rsidRPr="00E17B6B">
        <w:rPr>
          <w:rFonts w:ascii="Times New Roman" w:hAnsi="Times New Roman"/>
          <w:sz w:val="24"/>
          <w:szCs w:val="24"/>
        </w:rPr>
        <w:t xml:space="preserve">, осуществляются в течение десяти дней со дня наступления обстоятельств, предусмотренных в </w:t>
      </w:r>
      <w:hyperlink w:anchor="Par123" w:history="1">
        <w:r w:rsidRPr="00640B89">
          <w:rPr>
            <w:rFonts w:ascii="Times New Roman" w:hAnsi="Times New Roman"/>
            <w:sz w:val="24"/>
            <w:szCs w:val="24"/>
          </w:rPr>
          <w:t>абзаце первом пункта 1</w:t>
        </w:r>
        <w:r>
          <w:rPr>
            <w:rFonts w:ascii="Times New Roman" w:hAnsi="Times New Roman"/>
            <w:sz w:val="24"/>
            <w:szCs w:val="24"/>
          </w:rPr>
          <w:t xml:space="preserve">1 </w:t>
        </w:r>
        <w:r w:rsidRPr="00640B89">
          <w:rPr>
            <w:rFonts w:ascii="Times New Roman" w:hAnsi="Times New Roman"/>
            <w:sz w:val="24"/>
            <w:szCs w:val="24"/>
          </w:rPr>
          <w:t>настоящей статьи</w:t>
        </w:r>
      </w:hyperlink>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9. Органы Общественной палаты</w:t>
      </w:r>
    </w:p>
    <w:p w:rsidR="00BF70EA" w:rsidRPr="00111A38" w:rsidRDefault="00BF70EA" w:rsidP="007423F2">
      <w:pPr>
        <w:spacing w:after="0" w:line="240" w:lineRule="auto"/>
        <w:ind w:firstLine="709"/>
        <w:jc w:val="both"/>
        <w:rPr>
          <w:rFonts w:ascii="Times New Roman" w:hAnsi="Times New Roman"/>
          <w:color w:val="365F91"/>
          <w:sz w:val="24"/>
          <w:szCs w:val="24"/>
        </w:rPr>
      </w:pPr>
      <w:r w:rsidRPr="00111A38">
        <w:rPr>
          <w:rFonts w:ascii="Times New Roman" w:hAnsi="Times New Roman"/>
          <w:color w:val="365F91"/>
          <w:sz w:val="24"/>
          <w:szCs w:val="24"/>
        </w:rPr>
        <w:t>1. Органами Общественной палаты являются:</w:t>
      </w:r>
    </w:p>
    <w:p w:rsidR="00BF70EA" w:rsidRPr="00111A38" w:rsidRDefault="00BF70EA" w:rsidP="007423F2">
      <w:pPr>
        <w:spacing w:after="0" w:line="240" w:lineRule="auto"/>
        <w:ind w:firstLine="709"/>
        <w:jc w:val="both"/>
        <w:rPr>
          <w:rFonts w:ascii="Times New Roman" w:hAnsi="Times New Roman"/>
          <w:color w:val="365F91"/>
          <w:sz w:val="24"/>
          <w:szCs w:val="24"/>
        </w:rPr>
      </w:pPr>
      <w:r w:rsidRPr="00111A38">
        <w:rPr>
          <w:rFonts w:ascii="Times New Roman" w:hAnsi="Times New Roman"/>
          <w:color w:val="365F91"/>
          <w:sz w:val="24"/>
          <w:szCs w:val="24"/>
        </w:rPr>
        <w:t>- Общее собрание Общественной палаты;</w:t>
      </w:r>
    </w:p>
    <w:p w:rsidR="00BF70EA" w:rsidRPr="00111A38" w:rsidRDefault="00BF70EA" w:rsidP="007423F2">
      <w:pPr>
        <w:spacing w:after="0" w:line="240" w:lineRule="auto"/>
        <w:ind w:firstLine="709"/>
        <w:jc w:val="both"/>
        <w:rPr>
          <w:rFonts w:ascii="Times New Roman" w:hAnsi="Times New Roman"/>
          <w:color w:val="365F91"/>
          <w:sz w:val="24"/>
          <w:szCs w:val="24"/>
        </w:rPr>
      </w:pPr>
      <w:r w:rsidRPr="00111A38">
        <w:rPr>
          <w:rFonts w:ascii="Times New Roman" w:hAnsi="Times New Roman"/>
          <w:color w:val="365F91"/>
          <w:sz w:val="24"/>
          <w:szCs w:val="24"/>
        </w:rPr>
        <w:t>- Совет Общественной палаты;</w:t>
      </w:r>
    </w:p>
    <w:p w:rsidR="00BF70EA" w:rsidRPr="00111A38" w:rsidRDefault="00BF70EA" w:rsidP="007423F2">
      <w:pPr>
        <w:spacing w:after="0" w:line="240" w:lineRule="auto"/>
        <w:ind w:firstLine="709"/>
        <w:jc w:val="both"/>
        <w:rPr>
          <w:rFonts w:ascii="Times New Roman" w:hAnsi="Times New Roman"/>
          <w:color w:val="365F91"/>
          <w:sz w:val="24"/>
          <w:szCs w:val="24"/>
        </w:rPr>
      </w:pPr>
      <w:r w:rsidRPr="00111A38">
        <w:rPr>
          <w:rFonts w:ascii="Times New Roman" w:hAnsi="Times New Roman"/>
          <w:color w:val="365F91"/>
          <w:sz w:val="24"/>
          <w:szCs w:val="24"/>
        </w:rPr>
        <w:t>- Глава Общественной палаты;</w:t>
      </w:r>
    </w:p>
    <w:p w:rsidR="00BF70EA" w:rsidRPr="00111A38" w:rsidRDefault="00BF70EA" w:rsidP="007423F2">
      <w:pPr>
        <w:spacing w:after="0" w:line="240" w:lineRule="auto"/>
        <w:ind w:firstLine="709"/>
        <w:jc w:val="both"/>
        <w:rPr>
          <w:rFonts w:ascii="Times New Roman" w:hAnsi="Times New Roman"/>
          <w:color w:val="365F91"/>
          <w:sz w:val="24"/>
          <w:szCs w:val="24"/>
        </w:rPr>
      </w:pPr>
      <w:r w:rsidRPr="00111A38">
        <w:rPr>
          <w:rFonts w:ascii="Times New Roman" w:hAnsi="Times New Roman"/>
          <w:color w:val="365F91"/>
          <w:sz w:val="24"/>
          <w:szCs w:val="24"/>
        </w:rPr>
        <w:t>- комиссии Общественной палаты.</w:t>
      </w:r>
    </w:p>
    <w:p w:rsidR="00BF70EA" w:rsidRDefault="00BF70EA" w:rsidP="007423F2">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D2398C">
        <w:rPr>
          <w:rFonts w:ascii="Times New Roman" w:hAnsi="Times New Roman"/>
          <w:sz w:val="24"/>
          <w:szCs w:val="24"/>
        </w:rPr>
        <w:t>. Члены Общественной палаты на первом заседании:</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 избирают председателя Общественной палаты и заместителя (заместителей) председателя. Количество заместителей устан</w:t>
      </w:r>
      <w:r>
        <w:rPr>
          <w:rFonts w:ascii="Times New Roman" w:hAnsi="Times New Roman"/>
          <w:sz w:val="24"/>
          <w:szCs w:val="24"/>
        </w:rPr>
        <w:t>авливает Общественная палата;</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 утверждают количество комиссий и их наименования;</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 избира</w:t>
      </w:r>
      <w:r>
        <w:rPr>
          <w:rFonts w:ascii="Times New Roman" w:hAnsi="Times New Roman"/>
          <w:sz w:val="24"/>
          <w:szCs w:val="24"/>
        </w:rPr>
        <w:t>ют председателей комиссий;</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 xml:space="preserve">- утверждают </w:t>
      </w:r>
      <w:r>
        <w:rPr>
          <w:rFonts w:ascii="Times New Roman" w:hAnsi="Times New Roman"/>
          <w:sz w:val="24"/>
          <w:szCs w:val="24"/>
        </w:rPr>
        <w:t>С</w:t>
      </w:r>
      <w:r w:rsidRPr="00D2398C">
        <w:rPr>
          <w:rFonts w:ascii="Times New Roman" w:hAnsi="Times New Roman"/>
          <w:sz w:val="24"/>
          <w:szCs w:val="24"/>
        </w:rPr>
        <w:t xml:space="preserve">овет </w:t>
      </w:r>
      <w:r>
        <w:rPr>
          <w:rFonts w:ascii="Times New Roman" w:hAnsi="Times New Roman"/>
          <w:sz w:val="24"/>
          <w:szCs w:val="24"/>
        </w:rPr>
        <w:t xml:space="preserve">Общественной </w:t>
      </w:r>
      <w:r w:rsidRPr="00D2398C">
        <w:rPr>
          <w:rFonts w:ascii="Times New Roman" w:hAnsi="Times New Roman"/>
          <w:sz w:val="24"/>
          <w:szCs w:val="24"/>
        </w:rPr>
        <w:t xml:space="preserve">палаты. </w:t>
      </w:r>
    </w:p>
    <w:p w:rsidR="00BF70EA" w:rsidRDefault="00BF70EA" w:rsidP="007423F2">
      <w:pPr>
        <w:spacing w:after="0" w:line="240" w:lineRule="auto"/>
        <w:ind w:firstLine="709"/>
        <w:jc w:val="both"/>
        <w:rPr>
          <w:rFonts w:ascii="Times New Roman" w:hAnsi="Times New Roman"/>
          <w:sz w:val="24"/>
          <w:szCs w:val="24"/>
        </w:rPr>
      </w:pPr>
      <w:r w:rsidRPr="00D2398C">
        <w:rPr>
          <w:rFonts w:ascii="Times New Roman" w:hAnsi="Times New Roman"/>
          <w:sz w:val="24"/>
          <w:szCs w:val="24"/>
        </w:rPr>
        <w:t xml:space="preserve">В </w:t>
      </w:r>
      <w:r>
        <w:rPr>
          <w:rFonts w:ascii="Times New Roman" w:hAnsi="Times New Roman"/>
          <w:sz w:val="24"/>
          <w:szCs w:val="24"/>
        </w:rPr>
        <w:t>С</w:t>
      </w:r>
      <w:r w:rsidRPr="00D2398C">
        <w:rPr>
          <w:rFonts w:ascii="Times New Roman" w:hAnsi="Times New Roman"/>
          <w:sz w:val="24"/>
          <w:szCs w:val="24"/>
        </w:rPr>
        <w:t xml:space="preserve">овет </w:t>
      </w:r>
      <w:r>
        <w:rPr>
          <w:rFonts w:ascii="Times New Roman" w:hAnsi="Times New Roman"/>
          <w:sz w:val="24"/>
          <w:szCs w:val="24"/>
        </w:rPr>
        <w:t xml:space="preserve">Общественной </w:t>
      </w:r>
      <w:r w:rsidRPr="00D2398C">
        <w:rPr>
          <w:rFonts w:ascii="Times New Roman" w:hAnsi="Times New Roman"/>
          <w:sz w:val="24"/>
          <w:szCs w:val="24"/>
        </w:rPr>
        <w:t xml:space="preserve">палаты входят: </w:t>
      </w:r>
      <w:r>
        <w:rPr>
          <w:rFonts w:ascii="Times New Roman" w:hAnsi="Times New Roman"/>
          <w:sz w:val="24"/>
          <w:szCs w:val="24"/>
        </w:rPr>
        <w:t>глава</w:t>
      </w:r>
      <w:r w:rsidRPr="00D2398C">
        <w:rPr>
          <w:rFonts w:ascii="Times New Roman" w:hAnsi="Times New Roman"/>
          <w:sz w:val="24"/>
          <w:szCs w:val="24"/>
        </w:rPr>
        <w:t xml:space="preserve"> палаты, заместитель (заместители) </w:t>
      </w:r>
      <w:r>
        <w:rPr>
          <w:rFonts w:ascii="Times New Roman" w:hAnsi="Times New Roman"/>
          <w:sz w:val="24"/>
          <w:szCs w:val="24"/>
        </w:rPr>
        <w:t xml:space="preserve">главы </w:t>
      </w:r>
      <w:r w:rsidRPr="00D2398C">
        <w:rPr>
          <w:rFonts w:ascii="Times New Roman" w:hAnsi="Times New Roman"/>
          <w:sz w:val="24"/>
          <w:szCs w:val="24"/>
        </w:rPr>
        <w:t>палаты, председатели комиссий палаты</w:t>
      </w:r>
      <w:r>
        <w:rPr>
          <w:rFonts w:ascii="Times New Roman" w:hAnsi="Times New Roman"/>
          <w:sz w:val="24"/>
          <w:szCs w:val="24"/>
        </w:rPr>
        <w:t>, член Общественной палаты Российской Федерации – представитель Общественной палаты субъекта Российской Федерации</w:t>
      </w:r>
      <w:r w:rsidRPr="00D2398C">
        <w:rPr>
          <w:rFonts w:ascii="Times New Roman" w:hAnsi="Times New Roman"/>
          <w:sz w:val="24"/>
          <w:szCs w:val="24"/>
        </w:rPr>
        <w:t>.</w:t>
      </w:r>
    </w:p>
    <w:p w:rsidR="00BF70EA" w:rsidRDefault="00BF70EA" w:rsidP="007423F2">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D2398C">
        <w:rPr>
          <w:rFonts w:ascii="Times New Roman" w:hAnsi="Times New Roman"/>
          <w:sz w:val="24"/>
          <w:szCs w:val="24"/>
        </w:rPr>
        <w:t>. Общественная палата вправе организовывать рабочие группы.</w:t>
      </w:r>
    </w:p>
    <w:p w:rsidR="00BF70EA" w:rsidRPr="00E17B6B" w:rsidRDefault="00BF70EA" w:rsidP="007423F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E17B6B">
        <w:rPr>
          <w:rFonts w:ascii="Times New Roman" w:hAnsi="Times New Roman"/>
          <w:sz w:val="24"/>
          <w:szCs w:val="24"/>
        </w:rPr>
        <w:t>.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w:t>
      </w:r>
      <w:r>
        <w:rPr>
          <w:rFonts w:ascii="Times New Roman" w:hAnsi="Times New Roman"/>
          <w:sz w:val="24"/>
          <w:szCs w:val="24"/>
        </w:rPr>
        <w:t>, некоммерческих организаций</w:t>
      </w:r>
      <w:r w:rsidRPr="00E17B6B">
        <w:rPr>
          <w:rFonts w:ascii="Times New Roman" w:hAnsi="Times New Roman"/>
          <w:sz w:val="24"/>
          <w:szCs w:val="24"/>
        </w:rPr>
        <w:t xml:space="preserve"> и иные граждане, привлеченные к работе Общественной палаты.</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0</w:t>
      </w:r>
      <w:r w:rsidRPr="00E17B6B">
        <w:rPr>
          <w:rFonts w:ascii="Times New Roman" w:hAnsi="Times New Roman"/>
          <w:sz w:val="24"/>
          <w:szCs w:val="24"/>
        </w:rPr>
        <w:t>. Удостоверение члена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Член Общественной палаты имеет удостоверение члена Общественной палаты </w:t>
      </w:r>
      <w:r>
        <w:rPr>
          <w:rFonts w:ascii="Times New Roman" w:hAnsi="Times New Roman"/>
          <w:sz w:val="24"/>
          <w:szCs w:val="24"/>
        </w:rPr>
        <w:t>с</w:t>
      </w:r>
      <w:r w:rsidRPr="00E17B6B">
        <w:rPr>
          <w:rFonts w:ascii="Times New Roman" w:hAnsi="Times New Roman"/>
          <w:sz w:val="24"/>
          <w:szCs w:val="24"/>
        </w:rPr>
        <w:t>убъекта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BF70EA" w:rsidRPr="00D2398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D2398C">
        <w:rPr>
          <w:rFonts w:ascii="Times New Roman" w:hAnsi="Times New Roman"/>
          <w:sz w:val="24"/>
          <w:szCs w:val="24"/>
        </w:rPr>
        <w:t xml:space="preserve">2. Удостоверение члена Общественной палаты подписывается </w:t>
      </w:r>
      <w:r>
        <w:rPr>
          <w:rFonts w:ascii="Times New Roman" w:hAnsi="Times New Roman"/>
          <w:sz w:val="24"/>
          <w:szCs w:val="24"/>
        </w:rPr>
        <w:t>уполномоченным членом Общественной палаты.</w:t>
      </w:r>
    </w:p>
    <w:p w:rsidR="00BF70EA" w:rsidRPr="00D2398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D2398C">
        <w:rPr>
          <w:rFonts w:ascii="Times New Roman" w:hAnsi="Times New Roman"/>
          <w:sz w:val="24"/>
          <w:szCs w:val="24"/>
        </w:rPr>
        <w:t>3. Общественная палата вправе иметь символику, в том числе знак члена Общественной палаты, логотип.</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D2398C">
        <w:rPr>
          <w:rFonts w:ascii="Times New Roman" w:hAnsi="Times New Roman"/>
          <w:sz w:val="24"/>
          <w:szCs w:val="24"/>
        </w:rPr>
        <w:t>4. Образец и описание удостоверения, знака, утверждаются Общественной палатой.</w:t>
      </w:r>
    </w:p>
    <w:p w:rsidR="00BF70EA" w:rsidRPr="00D2398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Право прохода члена Общественной палаты в государственные органы и органы местного самоуправления регулируется соответствующим актом субъекта Российской Федерации.</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Статья 11</w:t>
      </w:r>
      <w:r w:rsidRPr="00E17B6B">
        <w:rPr>
          <w:rFonts w:ascii="Times New Roman" w:hAnsi="Times New Roman"/>
          <w:sz w:val="24"/>
          <w:szCs w:val="24"/>
        </w:rPr>
        <w:t>. Прекращение и приостановление полномочий члена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Полномочия члена Общественной палаты прекращаются в случае: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истечения срока его полномочий;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3" w:name="Par151"/>
      <w:bookmarkEnd w:id="13"/>
      <w:r w:rsidRPr="00E17B6B">
        <w:rPr>
          <w:rFonts w:ascii="Times New Roman" w:hAnsi="Times New Roman"/>
          <w:sz w:val="24"/>
          <w:szCs w:val="24"/>
        </w:rPr>
        <w:t>2) подачи им заявления о выходе из состава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неспособности его по состоянию здоровья участвовать в работе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4) вступления в законную силу вынесенного в отношении его обвинительного приговора суда;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5) признания его недееспособным, безвестно отсутствующим или умершим на основании решения суда, вступившего в законную силу;</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4" w:name="Par155"/>
      <w:bookmarkEnd w:id="14"/>
      <w:r w:rsidRPr="00E17B6B">
        <w:rPr>
          <w:rFonts w:ascii="Times New Roman" w:hAnsi="Times New Roman"/>
          <w:sz w:val="24"/>
          <w:szCs w:val="24"/>
        </w:rPr>
        <w:t>6) грубого нарушения им Кодекса этики - по решению не менее половины от установленного числа членов Общественной палаты, принятому на заседании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7) избрания или назначения его на должность, занятие которой несовместимо с членством в Общественной палате в соответствии с положением </w:t>
      </w:r>
      <w:hyperlink w:anchor="Par87" w:history="1">
        <w:r w:rsidRPr="00640B89">
          <w:rPr>
            <w:rFonts w:ascii="Times New Roman" w:hAnsi="Times New Roman"/>
            <w:sz w:val="24"/>
            <w:szCs w:val="24"/>
          </w:rPr>
          <w:t>подпункта 1 пункта 2 статьи 7</w:t>
        </w:r>
      </w:hyperlink>
      <w:r w:rsidRPr="00E17B6B">
        <w:rPr>
          <w:rFonts w:ascii="Times New Roman" w:hAnsi="Times New Roman"/>
          <w:sz w:val="24"/>
          <w:szCs w:val="24"/>
        </w:rPr>
        <w:t xml:space="preserve"> настоящего Закона;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w:t>
      </w:r>
      <w:r w:rsidRPr="00E17B6B">
        <w:rPr>
          <w:rFonts w:ascii="Times New Roman" w:hAnsi="Times New Roman"/>
          <w:sz w:val="24"/>
          <w:szCs w:val="24"/>
        </w:rPr>
        <w:t>) смерти члена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5" w:name="Par159"/>
      <w:bookmarkEnd w:id="15"/>
      <w:r>
        <w:rPr>
          <w:rFonts w:ascii="Times New Roman" w:hAnsi="Times New Roman"/>
          <w:sz w:val="24"/>
          <w:szCs w:val="24"/>
        </w:rPr>
        <w:t>9</w:t>
      </w:r>
      <w:r w:rsidRPr="00E17B6B">
        <w:rPr>
          <w:rFonts w:ascii="Times New Roman" w:hAnsi="Times New Roman"/>
          <w:sz w:val="24"/>
          <w:szCs w:val="24"/>
        </w:rPr>
        <w:t>) систематического в соответствии с Регламентом Общественной палаты неучастия его в заседаниях Общественной палаты, работе ее органов.</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Полномочия члена Общественной палаты приостанавливаются в случае: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E17B6B">
        <w:rPr>
          <w:rFonts w:ascii="Times New Roman" w:hAnsi="Times New Roman"/>
          <w:sz w:val="24"/>
          <w:szCs w:val="24"/>
        </w:rPr>
        <w:t>) назначения ему административного наказания в виде административного ареста;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E17B6B">
        <w:rPr>
          <w:rFonts w:ascii="Times New Roman" w:hAnsi="Times New Roman"/>
          <w:sz w:val="24"/>
          <w:szCs w:val="24"/>
        </w:rPr>
        <w:t>) регистрации его в качестве кандидата на выборную должность в органы государственной власти или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2</w:t>
      </w:r>
      <w:r w:rsidRPr="00E17B6B">
        <w:rPr>
          <w:rFonts w:ascii="Times New Roman" w:hAnsi="Times New Roman"/>
          <w:sz w:val="24"/>
          <w:szCs w:val="24"/>
        </w:rPr>
        <w:t>. Организация деятельности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Основными формами работы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BF70EA" w:rsidRPr="006B5414"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6B5414">
        <w:rPr>
          <w:rFonts w:ascii="Times New Roman" w:hAnsi="Times New Roman"/>
          <w:color w:val="365F91"/>
          <w:sz w:val="24"/>
          <w:szCs w:val="24"/>
        </w:rPr>
        <w:t>Общественная палата ведёт работу с обращениями граждан, их объединений и организаций в соответствии с законодательством о порядке рассмотрения обращений граждан</w:t>
      </w:r>
      <w:r>
        <w:rPr>
          <w:rFonts w:ascii="Times New Roman" w:hAnsi="Times New Roman"/>
          <w:color w:val="365F91"/>
          <w:sz w:val="24"/>
          <w:szCs w:val="24"/>
        </w:rPr>
        <w:t xml:space="preserve"> Российской Федерации</w:t>
      </w:r>
      <w:r w:rsidRPr="006B5414">
        <w:rPr>
          <w:rFonts w:ascii="Times New Roman" w:hAnsi="Times New Roman"/>
          <w:color w:val="365F91"/>
          <w:sz w:val="24"/>
          <w:szCs w:val="24"/>
        </w:rPr>
        <w:t>.</w:t>
      </w:r>
    </w:p>
    <w:p w:rsidR="00BF70EA" w:rsidRPr="00466E22"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E17B6B">
        <w:rPr>
          <w:rFonts w:ascii="Times New Roman" w:hAnsi="Times New Roman"/>
          <w:sz w:val="24"/>
          <w:szCs w:val="24"/>
        </w:rPr>
        <w:t xml:space="preserve">2. Первое заседание Общественной палаты нового состава созывается </w:t>
      </w:r>
      <w:r>
        <w:rPr>
          <w:rFonts w:ascii="Times New Roman" w:hAnsi="Times New Roman"/>
          <w:sz w:val="24"/>
          <w:szCs w:val="24"/>
        </w:rPr>
        <w:t>главой высшего исполнительного органа государственной власти 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w:t>
      </w:r>
      <w:r w:rsidRPr="00466E22">
        <w:rPr>
          <w:rFonts w:ascii="Times New Roman" w:hAnsi="Times New Roman"/>
          <w:color w:val="365F91"/>
          <w:sz w:val="24"/>
          <w:szCs w:val="24"/>
        </w:rPr>
        <w:t>открывается и проводится старейшим членом Общественной палаты.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На первом заседании Общественной палаты путем открытого голосования утверждается Регламент Общественной палаты, избираются председатель Общественной палаты и его заместитель </w:t>
      </w:r>
      <w:r w:rsidRPr="00D2398C">
        <w:rPr>
          <w:rFonts w:ascii="Times New Roman" w:hAnsi="Times New Roman"/>
          <w:sz w:val="24"/>
          <w:szCs w:val="24"/>
        </w:rPr>
        <w:t>(заместители),</w:t>
      </w:r>
      <w:r>
        <w:rPr>
          <w:rFonts w:ascii="Times New Roman" w:hAnsi="Times New Roman"/>
          <w:sz w:val="24"/>
          <w:szCs w:val="24"/>
        </w:rPr>
        <w:t xml:space="preserve"> члены совета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Председатель Общественной палаты и его заместитель </w:t>
      </w:r>
      <w:r w:rsidRPr="00D2398C">
        <w:rPr>
          <w:rFonts w:ascii="Times New Roman" w:hAnsi="Times New Roman"/>
          <w:sz w:val="24"/>
          <w:szCs w:val="24"/>
        </w:rPr>
        <w:t>(заместители)</w:t>
      </w:r>
      <w:r w:rsidRPr="007C5346">
        <w:rPr>
          <w:rFonts w:ascii="Times New Roman" w:hAnsi="Times New Roman"/>
          <w:color w:val="FF0000"/>
          <w:sz w:val="24"/>
          <w:szCs w:val="24"/>
        </w:rPr>
        <w:t xml:space="preserve"> </w:t>
      </w:r>
      <w:r>
        <w:rPr>
          <w:rFonts w:ascii="Times New Roman" w:hAnsi="Times New Roman"/>
          <w:sz w:val="24"/>
          <w:szCs w:val="24"/>
        </w:rPr>
        <w:t>являются членами совета Общественной палаты по должности. Председатель Общественной палаты одновременно является председателем совета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Последующие заседания Общественной палаты проводятся в соответствии с планом работы Общественной палаты, но не реже одного раза в </w:t>
      </w:r>
      <w:r>
        <w:rPr>
          <w:rFonts w:ascii="Times New Roman" w:hAnsi="Times New Roman"/>
          <w:sz w:val="24"/>
          <w:szCs w:val="24"/>
        </w:rPr>
        <w:t xml:space="preserve">четыре </w:t>
      </w:r>
      <w:r w:rsidRPr="00E17B6B">
        <w:rPr>
          <w:rFonts w:ascii="Times New Roman" w:hAnsi="Times New Roman"/>
          <w:sz w:val="24"/>
          <w:szCs w:val="24"/>
        </w:rPr>
        <w:t>месяца.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4.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BF70EA" w:rsidRPr="00466E22" w:rsidRDefault="00BF70EA" w:rsidP="00466E2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E17B6B">
        <w:rPr>
          <w:rFonts w:ascii="Times New Roman" w:hAnsi="Times New Roman"/>
          <w:sz w:val="24"/>
          <w:szCs w:val="24"/>
        </w:rPr>
        <w:t xml:space="preserve">5. </w:t>
      </w:r>
      <w:r w:rsidRPr="00466E22">
        <w:rPr>
          <w:rFonts w:ascii="Times New Roman" w:hAnsi="Times New Roman"/>
          <w:color w:val="365F91"/>
          <w:sz w:val="24"/>
          <w:szCs w:val="24"/>
        </w:rPr>
        <w:t>Решения Общественной палаты, принимаемые в форме заключений, предложений и обращений, носят рекомендательный характер.</w:t>
      </w:r>
    </w:p>
    <w:p w:rsidR="00BF70EA" w:rsidRPr="00466E22" w:rsidRDefault="00BF70EA" w:rsidP="00466E2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466E22">
        <w:rPr>
          <w:rFonts w:ascii="Times New Roman" w:hAnsi="Times New Roman"/>
          <w:color w:val="365F91"/>
          <w:sz w:val="24"/>
          <w:szCs w:val="24"/>
        </w:rPr>
        <w:t>Органы государственной власти</w:t>
      </w:r>
      <w:r>
        <w:rPr>
          <w:rFonts w:ascii="Times New Roman" w:hAnsi="Times New Roman"/>
          <w:color w:val="365F91"/>
          <w:sz w:val="24"/>
          <w:szCs w:val="24"/>
        </w:rPr>
        <w:t xml:space="preserve"> субъекта Российской Федерации</w:t>
      </w:r>
      <w:r w:rsidRPr="00466E22">
        <w:rPr>
          <w:rFonts w:ascii="Times New Roman" w:hAnsi="Times New Roman"/>
          <w:color w:val="365F91"/>
          <w:sz w:val="24"/>
          <w:szCs w:val="24"/>
        </w:rPr>
        <w:t xml:space="preserve">, органы местного самоуправления </w:t>
      </w:r>
      <w:r>
        <w:rPr>
          <w:rFonts w:ascii="Times New Roman" w:hAnsi="Times New Roman"/>
          <w:color w:val="365F91"/>
          <w:sz w:val="24"/>
          <w:szCs w:val="24"/>
        </w:rPr>
        <w:t>и их</w:t>
      </w:r>
      <w:r w:rsidRPr="00466E22">
        <w:rPr>
          <w:rFonts w:ascii="Times New Roman" w:hAnsi="Times New Roman"/>
          <w:color w:val="365F91"/>
          <w:sz w:val="24"/>
          <w:szCs w:val="24"/>
        </w:rPr>
        <w:t xml:space="preserve">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w:t>
      </w:r>
      <w:r>
        <w:rPr>
          <w:rFonts w:ascii="Times New Roman" w:hAnsi="Times New Roman"/>
          <w:color w:val="365F91"/>
          <w:sz w:val="24"/>
          <w:szCs w:val="24"/>
        </w:rPr>
        <w:t xml:space="preserve"> субъекта Российской Федерации</w:t>
      </w:r>
      <w:r w:rsidRPr="00466E22">
        <w:rPr>
          <w:rFonts w:ascii="Times New Roman" w:hAnsi="Times New Roman"/>
          <w:color w:val="365F91"/>
          <w:sz w:val="24"/>
          <w:szCs w:val="24"/>
        </w:rPr>
        <w:t>,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6. Решения Общественной палаты принимаются на ее заседаниях открытым голосованием большинством голосов от числа присутствующих на заседании членов Общественной палаты, за исключением случаев, установленных настоящим Законом</w:t>
      </w:r>
      <w:r>
        <w:rPr>
          <w:rFonts w:ascii="Times New Roman" w:hAnsi="Times New Roman"/>
          <w:sz w:val="24"/>
          <w:szCs w:val="24"/>
        </w:rPr>
        <w:t>,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 xml:space="preserve"> и Регламентом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7. Вопросы организации деятельности Общественной палаты в части, не урегулированной </w:t>
      </w:r>
      <w:r w:rsidRPr="00466E22">
        <w:rPr>
          <w:rFonts w:ascii="Times New Roman" w:hAnsi="Times New Roman"/>
          <w:color w:val="365F91"/>
          <w:sz w:val="24"/>
          <w:szCs w:val="24"/>
        </w:rPr>
        <w:t>законодательством Российской Федерации</w:t>
      </w:r>
      <w:r w:rsidRPr="00E17B6B">
        <w:rPr>
          <w:rFonts w:ascii="Times New Roman" w:hAnsi="Times New Roman"/>
          <w:sz w:val="24"/>
          <w:szCs w:val="24"/>
        </w:rPr>
        <w:t xml:space="preserve">, </w:t>
      </w:r>
      <w:r>
        <w:rPr>
          <w:rFonts w:ascii="Times New Roman" w:hAnsi="Times New Roman"/>
          <w:sz w:val="24"/>
          <w:szCs w:val="24"/>
        </w:rPr>
        <w:t xml:space="preserve">законом субъекта Российской Федерации об Общественной палате субъекта Российской Федерации </w:t>
      </w:r>
      <w:r w:rsidRPr="00E17B6B">
        <w:rPr>
          <w:rFonts w:ascii="Times New Roman" w:hAnsi="Times New Roman"/>
          <w:sz w:val="24"/>
          <w:szCs w:val="24"/>
        </w:rPr>
        <w:t>определяются Регламентом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8. В целях реализации задач, возложенных на Общественную палату настоящим Законом, Общественная палата вправе: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проводить слушания по общественно важным проблемам;</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2) проводить экспертизу </w:t>
      </w:r>
      <w:r>
        <w:rPr>
          <w:rFonts w:ascii="Times New Roman" w:hAnsi="Times New Roman"/>
          <w:sz w:val="24"/>
          <w:szCs w:val="24"/>
        </w:rPr>
        <w:t xml:space="preserve">законов, </w:t>
      </w:r>
      <w:r w:rsidRPr="00E17B6B">
        <w:rPr>
          <w:rFonts w:ascii="Times New Roman" w:hAnsi="Times New Roman"/>
          <w:sz w:val="24"/>
          <w:szCs w:val="24"/>
        </w:rPr>
        <w:t>проектов законов</w:t>
      </w:r>
      <w:r>
        <w:rPr>
          <w:rFonts w:ascii="Times New Roman" w:hAnsi="Times New Roman"/>
          <w:sz w:val="24"/>
          <w:szCs w:val="24"/>
        </w:rPr>
        <w:t xml:space="preserve"> субъектов Российской Федерации </w:t>
      </w:r>
      <w:r w:rsidRPr="00E17B6B">
        <w:rPr>
          <w:rFonts w:ascii="Times New Roman" w:hAnsi="Times New Roman"/>
          <w:sz w:val="24"/>
          <w:szCs w:val="24"/>
        </w:rPr>
        <w:t xml:space="preserve">с учетом положения </w:t>
      </w:r>
      <w:hyperlink w:anchor="Par193" w:history="1">
        <w:r w:rsidRPr="00CB494C">
          <w:rPr>
            <w:rFonts w:ascii="Times New Roman" w:hAnsi="Times New Roman"/>
            <w:sz w:val="24"/>
            <w:szCs w:val="24"/>
          </w:rPr>
          <w:t>пункта 2 статьи 1</w:t>
        </w:r>
      </w:hyperlink>
      <w:r>
        <w:rPr>
          <w:rFonts w:ascii="Times New Roman" w:hAnsi="Times New Roman"/>
          <w:sz w:val="24"/>
          <w:szCs w:val="24"/>
        </w:rPr>
        <w:t>3</w:t>
      </w:r>
      <w:r w:rsidRPr="00E17B6B">
        <w:rPr>
          <w:rFonts w:ascii="Times New Roman" w:hAnsi="Times New Roman"/>
          <w:sz w:val="24"/>
          <w:szCs w:val="24"/>
        </w:rPr>
        <w:t xml:space="preserve"> настоящего Закона, </w:t>
      </w:r>
      <w:r>
        <w:rPr>
          <w:rFonts w:ascii="Times New Roman" w:hAnsi="Times New Roman"/>
          <w:sz w:val="24"/>
          <w:szCs w:val="24"/>
        </w:rPr>
        <w:t xml:space="preserve">нормативных правовых актов, </w:t>
      </w:r>
      <w:r w:rsidRPr="00E17B6B">
        <w:rPr>
          <w:rFonts w:ascii="Times New Roman" w:hAnsi="Times New Roman"/>
          <w:sz w:val="24"/>
          <w:szCs w:val="24"/>
        </w:rPr>
        <w:t xml:space="preserve">проектов нормативных правовых актов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нормативных правовых актов</w:t>
      </w:r>
      <w:r w:rsidRPr="00E17B6B">
        <w:rPr>
          <w:rFonts w:ascii="Times New Roman" w:hAnsi="Times New Roman"/>
          <w:sz w:val="24"/>
          <w:szCs w:val="24"/>
        </w:rPr>
        <w:t xml:space="preserve"> и проектов нормативных правовых актов органов местного самоуправления;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приглашать руководителей органов государственной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органов местного самоуправления на заседания Общественной палаты;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направлять членов Общественной палаты, уполномоченных советом Общественной палаты, для участия в работе постоянных комитетов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заседаниях </w:t>
      </w:r>
      <w:r>
        <w:rPr>
          <w:rFonts w:ascii="Times New Roman" w:hAnsi="Times New Roman"/>
          <w:sz w:val="24"/>
          <w:szCs w:val="24"/>
        </w:rPr>
        <w:t>высшего исполнительного органа государственной власти субъекта Российской Федерации</w:t>
      </w:r>
      <w:r w:rsidRPr="00E17B6B">
        <w:rPr>
          <w:rFonts w:ascii="Times New Roman" w:hAnsi="Times New Roman"/>
          <w:sz w:val="24"/>
          <w:szCs w:val="24"/>
        </w:rPr>
        <w:t xml:space="preserve">, заседаниях коллегий иных органов исполнительной власти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органов местного самоуправления в соответствии с </w:t>
      </w:r>
      <w:r w:rsidRPr="00CB494C">
        <w:rPr>
          <w:rFonts w:ascii="Times New Roman" w:hAnsi="Times New Roman"/>
          <w:sz w:val="24"/>
          <w:szCs w:val="24"/>
        </w:rPr>
        <w:t xml:space="preserve">положениями </w:t>
      </w:r>
      <w:hyperlink w:anchor="Par217" w:history="1">
        <w:r w:rsidRPr="00CB494C">
          <w:rPr>
            <w:rFonts w:ascii="Times New Roman" w:hAnsi="Times New Roman"/>
            <w:sz w:val="24"/>
            <w:szCs w:val="24"/>
          </w:rPr>
          <w:t>статьи 1</w:t>
        </w:r>
      </w:hyperlink>
      <w:r>
        <w:rPr>
          <w:rFonts w:ascii="Times New Roman" w:hAnsi="Times New Roman"/>
          <w:sz w:val="24"/>
          <w:szCs w:val="24"/>
        </w:rPr>
        <w:t>5</w:t>
      </w:r>
      <w:r w:rsidRPr="00E17B6B">
        <w:rPr>
          <w:rFonts w:ascii="Times New Roman" w:hAnsi="Times New Roman"/>
          <w:sz w:val="24"/>
          <w:szCs w:val="24"/>
        </w:rPr>
        <w:t xml:space="preserve"> настоящего Закона;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5) направлять в соответствии со </w:t>
      </w:r>
      <w:hyperlink w:anchor="Par230" w:history="1">
        <w:r w:rsidRPr="00CB494C">
          <w:rPr>
            <w:rFonts w:ascii="Times New Roman" w:hAnsi="Times New Roman"/>
            <w:sz w:val="24"/>
            <w:szCs w:val="24"/>
          </w:rPr>
          <w:t>статьей 1</w:t>
        </w:r>
      </w:hyperlink>
      <w:r>
        <w:rPr>
          <w:rFonts w:ascii="Times New Roman" w:hAnsi="Times New Roman"/>
          <w:sz w:val="24"/>
          <w:szCs w:val="24"/>
        </w:rPr>
        <w:t>6</w:t>
      </w:r>
      <w:r w:rsidRPr="00E17B6B">
        <w:rPr>
          <w:rFonts w:ascii="Times New Roman" w:hAnsi="Times New Roman"/>
          <w:sz w:val="24"/>
          <w:szCs w:val="24"/>
        </w:rPr>
        <w:t xml:space="preserve"> настоящего Закона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r>
        <w:rPr>
          <w:rFonts w:ascii="Times New Roman" w:hAnsi="Times New Roman"/>
          <w:sz w:val="24"/>
          <w:szCs w:val="24"/>
        </w:rPr>
        <w:t>, а в перерывах между заседаниями совета Общественной палаты – по решению председателя Общественной палаты</w:t>
      </w:r>
      <w:r w:rsidRPr="00E17B6B">
        <w:rPr>
          <w:rFonts w:ascii="Times New Roman" w:hAnsi="Times New Roman"/>
          <w:sz w:val="24"/>
          <w:szCs w:val="24"/>
        </w:rPr>
        <w:t>;</w:t>
      </w:r>
    </w:p>
    <w:p w:rsidR="00BF70EA" w:rsidRPr="00C9754D"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E17B6B">
        <w:rPr>
          <w:rFonts w:ascii="Times New Roman" w:hAnsi="Times New Roman"/>
          <w:sz w:val="24"/>
          <w:szCs w:val="24"/>
        </w:rPr>
        <w:t xml:space="preserve">6) оказывать общественным органам, созданным в муниципальных образованиях </w:t>
      </w:r>
      <w:r>
        <w:rPr>
          <w:rFonts w:ascii="Times New Roman" w:hAnsi="Times New Roman"/>
          <w:sz w:val="24"/>
          <w:szCs w:val="24"/>
        </w:rPr>
        <w:t>с</w:t>
      </w:r>
      <w:r w:rsidRPr="00E17B6B">
        <w:rPr>
          <w:rFonts w:ascii="Times New Roman" w:hAnsi="Times New Roman"/>
          <w:sz w:val="24"/>
          <w:szCs w:val="24"/>
        </w:rPr>
        <w:t>убъекта Российской Федерации и общественным объединениям, деятельность которых направлена на развитие гражданского общества,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органов и общественных объединений.</w:t>
      </w:r>
    </w:p>
    <w:p w:rsidR="00BF70EA" w:rsidRPr="00C9754D"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C9754D">
        <w:rPr>
          <w:rFonts w:ascii="Times New Roman" w:hAnsi="Times New Roman"/>
          <w:color w:val="365F91"/>
          <w:sz w:val="24"/>
          <w:szCs w:val="24"/>
        </w:rPr>
        <w:t>7) Осуществлять 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9. 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информирования общественности о деятельности Общественной палаты, аппаратом Общественной палаты создается и поддерживается сайт Общественной палаты в м</w:t>
      </w:r>
      <w:r>
        <w:rPr>
          <w:rFonts w:ascii="Times New Roman" w:hAnsi="Times New Roman"/>
          <w:sz w:val="24"/>
          <w:szCs w:val="24"/>
        </w:rPr>
        <w:t>еждународной компьютерной сети «</w:t>
      </w:r>
      <w:r w:rsidRPr="00E17B6B">
        <w:rPr>
          <w:rFonts w:ascii="Times New Roman" w:hAnsi="Times New Roman"/>
          <w:sz w:val="24"/>
          <w:szCs w:val="24"/>
        </w:rPr>
        <w:t>Интернет</w:t>
      </w:r>
      <w:r>
        <w:rPr>
          <w:rFonts w:ascii="Times New Roman" w:hAnsi="Times New Roman"/>
          <w:sz w:val="24"/>
          <w:szCs w:val="24"/>
        </w:rPr>
        <w:t>»</w:t>
      </w:r>
      <w:r w:rsidRPr="00E17B6B">
        <w:rPr>
          <w:rFonts w:ascii="Times New Roman" w:hAnsi="Times New Roman"/>
          <w:sz w:val="24"/>
          <w:szCs w:val="24"/>
        </w:rPr>
        <w:t>, а также поддерживаются иные информационные ресурсы, имеющиеся в распоряжении Общественной палаты.</w:t>
      </w:r>
    </w:p>
    <w:p w:rsidR="00BF70EA" w:rsidRPr="00D2398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D2398C">
        <w:rPr>
          <w:rFonts w:ascii="Times New Roman" w:hAnsi="Times New Roman"/>
          <w:sz w:val="24"/>
          <w:szCs w:val="24"/>
        </w:rPr>
        <w:t xml:space="preserve">Региональные </w:t>
      </w:r>
      <w:r>
        <w:rPr>
          <w:rFonts w:ascii="Times New Roman" w:hAnsi="Times New Roman"/>
          <w:sz w:val="24"/>
          <w:szCs w:val="24"/>
        </w:rPr>
        <w:t>г</w:t>
      </w:r>
      <w:r w:rsidRPr="00D2398C">
        <w:rPr>
          <w:rFonts w:ascii="Times New Roman" w:hAnsi="Times New Roman"/>
          <w:sz w:val="24"/>
          <w:szCs w:val="24"/>
        </w:rPr>
        <w:t>осударственные организации телерадиовещания еженедельно выпускают в эфир обзорные информационно просветительские программы по плану, утвержденному Общественной палатой. Объем эфирного времени на теле- радио каналах не может быть менее шестидесяти минут в месяц.</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D2398C">
        <w:rPr>
          <w:rFonts w:ascii="Times New Roman" w:hAnsi="Times New Roman"/>
          <w:sz w:val="24"/>
          <w:szCs w:val="24"/>
        </w:rPr>
        <w:t xml:space="preserve">Общественная палата </w:t>
      </w:r>
      <w:r>
        <w:rPr>
          <w:rFonts w:ascii="Times New Roman" w:hAnsi="Times New Roman"/>
          <w:sz w:val="24"/>
          <w:szCs w:val="24"/>
        </w:rPr>
        <w:t>вправе учредить</w:t>
      </w:r>
      <w:r w:rsidRPr="00D2398C">
        <w:rPr>
          <w:rFonts w:ascii="Times New Roman" w:hAnsi="Times New Roman"/>
          <w:sz w:val="24"/>
          <w:szCs w:val="24"/>
        </w:rPr>
        <w:t xml:space="preserve"> свое периодическое издание. </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3</w:t>
      </w:r>
      <w:r w:rsidRPr="00E17B6B">
        <w:rPr>
          <w:rFonts w:ascii="Times New Roman" w:hAnsi="Times New Roman"/>
          <w:sz w:val="24"/>
          <w:szCs w:val="24"/>
        </w:rPr>
        <w:t>. Общественная экспертиза</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B36928">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Общественная палата вправе на основании своего решения </w:t>
      </w:r>
      <w:r>
        <w:rPr>
          <w:rFonts w:ascii="Times New Roman" w:hAnsi="Times New Roman"/>
          <w:sz w:val="24"/>
          <w:szCs w:val="24"/>
        </w:rPr>
        <w:t xml:space="preserve">или решения совета Общественной палаты </w:t>
      </w:r>
      <w:r w:rsidRPr="00E17B6B">
        <w:rPr>
          <w:rFonts w:ascii="Times New Roman" w:hAnsi="Times New Roman"/>
          <w:sz w:val="24"/>
          <w:szCs w:val="24"/>
        </w:rPr>
        <w:t xml:space="preserve">проводить экспертизу </w:t>
      </w:r>
      <w:r>
        <w:rPr>
          <w:rFonts w:ascii="Times New Roman" w:hAnsi="Times New Roman"/>
          <w:sz w:val="24"/>
          <w:szCs w:val="24"/>
        </w:rPr>
        <w:t xml:space="preserve">законов, </w:t>
      </w:r>
      <w:r w:rsidRPr="00E17B6B">
        <w:rPr>
          <w:rFonts w:ascii="Times New Roman" w:hAnsi="Times New Roman"/>
          <w:sz w:val="24"/>
          <w:szCs w:val="24"/>
        </w:rPr>
        <w:t xml:space="preserve">проектов законов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нормативных правовых актов, </w:t>
      </w:r>
      <w:r w:rsidRPr="00E17B6B">
        <w:rPr>
          <w:rFonts w:ascii="Times New Roman" w:hAnsi="Times New Roman"/>
          <w:sz w:val="24"/>
          <w:szCs w:val="24"/>
        </w:rPr>
        <w:t xml:space="preserve">проектов нормативных правовых актов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нормативных правовых актов</w:t>
      </w:r>
      <w:r w:rsidRPr="00E17B6B">
        <w:rPr>
          <w:rFonts w:ascii="Times New Roman" w:hAnsi="Times New Roman"/>
          <w:sz w:val="24"/>
          <w:szCs w:val="24"/>
        </w:rPr>
        <w:t xml:space="preserve"> и проектов нормативных правовых актов органов местного самоуправления муниципальных образований </w:t>
      </w:r>
      <w:r>
        <w:rPr>
          <w:rFonts w:ascii="Times New Roman" w:hAnsi="Times New Roman"/>
          <w:sz w:val="24"/>
          <w:szCs w:val="24"/>
        </w:rPr>
        <w:t>с</w:t>
      </w:r>
      <w:r w:rsidRPr="00E17B6B">
        <w:rPr>
          <w:rFonts w:ascii="Times New Roman" w:hAnsi="Times New Roman"/>
          <w:sz w:val="24"/>
          <w:szCs w:val="24"/>
        </w:rPr>
        <w:t>убъекта Российской Федерации</w:t>
      </w:r>
      <w:r w:rsidRPr="003C7289">
        <w:rPr>
          <w:rFonts w:ascii="Times New Roman" w:hAnsi="Times New Roman"/>
          <w:color w:val="365F91"/>
          <w:sz w:val="24"/>
          <w:szCs w:val="24"/>
        </w:rPr>
        <w:t xml:space="preserve"> в соответствии с Федеральным законом от 21 июля 2014 г. № 212-ФЗ "Об основах общественного контроля в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6" w:name="Par193"/>
      <w:bookmarkEnd w:id="16"/>
      <w:r w:rsidRPr="00E17B6B">
        <w:rPr>
          <w:rFonts w:ascii="Times New Roman" w:hAnsi="Times New Roman"/>
          <w:sz w:val="24"/>
          <w:szCs w:val="24"/>
        </w:rPr>
        <w:t xml:space="preserve">2. По решению Общественной палаты </w:t>
      </w:r>
      <w:r>
        <w:rPr>
          <w:rFonts w:ascii="Times New Roman" w:hAnsi="Times New Roman"/>
          <w:sz w:val="24"/>
          <w:szCs w:val="24"/>
        </w:rPr>
        <w:t xml:space="preserve">или совета Общественной палаты </w:t>
      </w:r>
      <w:r w:rsidRPr="00E17B6B">
        <w:rPr>
          <w:rFonts w:ascii="Times New Roman" w:hAnsi="Times New Roman"/>
          <w:sz w:val="24"/>
          <w:szCs w:val="24"/>
        </w:rPr>
        <w:t xml:space="preserve">может проводиться общественная экспертиза </w:t>
      </w:r>
      <w:r>
        <w:rPr>
          <w:rFonts w:ascii="Times New Roman" w:hAnsi="Times New Roman"/>
          <w:sz w:val="24"/>
          <w:szCs w:val="24"/>
        </w:rPr>
        <w:t xml:space="preserve">законов, </w:t>
      </w:r>
      <w:r w:rsidRPr="00E17B6B">
        <w:rPr>
          <w:rFonts w:ascii="Times New Roman" w:hAnsi="Times New Roman"/>
          <w:sz w:val="24"/>
          <w:szCs w:val="24"/>
        </w:rPr>
        <w:t xml:space="preserve">проектов законов </w:t>
      </w:r>
      <w:r>
        <w:rPr>
          <w:rFonts w:ascii="Times New Roman" w:hAnsi="Times New Roman"/>
          <w:sz w:val="24"/>
          <w:szCs w:val="24"/>
        </w:rPr>
        <w:t>с</w:t>
      </w:r>
      <w:r w:rsidRPr="00E17B6B">
        <w:rPr>
          <w:rFonts w:ascii="Times New Roman" w:hAnsi="Times New Roman"/>
          <w:sz w:val="24"/>
          <w:szCs w:val="24"/>
        </w:rPr>
        <w:t>убъекта Российской Федерации, затрагивающих вопросы: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социальной политики и прав граждан в области социального обеспечения;</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обеспечения общественной безопасности и правопорядка;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охраны окружающей среды;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взаимодействия органов государственной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и общественных объединений;</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5) бюджета и налогов </w:t>
      </w:r>
      <w:r>
        <w:rPr>
          <w:rFonts w:ascii="Times New Roman" w:hAnsi="Times New Roman"/>
          <w:sz w:val="24"/>
          <w:szCs w:val="24"/>
        </w:rPr>
        <w:t>с</w:t>
      </w:r>
      <w:r w:rsidRPr="00E17B6B">
        <w:rPr>
          <w:rFonts w:ascii="Times New Roman" w:hAnsi="Times New Roman"/>
          <w:sz w:val="24"/>
          <w:szCs w:val="24"/>
        </w:rPr>
        <w:t>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6) иные вопросы, имеющие общественное значение.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Срок проведения экспертизы проектов законов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затрагивающих вопросы бюджета и налогов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w:t>
      </w:r>
      <w:r>
        <w:rPr>
          <w:rFonts w:ascii="Times New Roman" w:hAnsi="Times New Roman"/>
          <w:sz w:val="24"/>
          <w:szCs w:val="24"/>
        </w:rPr>
        <w:t xml:space="preserve">устанавливается законом субъекта Российской Федерации об Общественной палате субъекта Российской Федерации, но </w:t>
      </w:r>
      <w:r w:rsidRPr="00E17B6B">
        <w:rPr>
          <w:rFonts w:ascii="Times New Roman" w:hAnsi="Times New Roman"/>
          <w:sz w:val="24"/>
          <w:szCs w:val="24"/>
        </w:rPr>
        <w:t xml:space="preserve">не может </w:t>
      </w:r>
      <w:r>
        <w:rPr>
          <w:rFonts w:ascii="Times New Roman" w:hAnsi="Times New Roman"/>
          <w:sz w:val="24"/>
          <w:szCs w:val="24"/>
        </w:rPr>
        <w:t>быть менее</w:t>
      </w:r>
      <w:r w:rsidRPr="00E17B6B">
        <w:rPr>
          <w:rFonts w:ascii="Times New Roman" w:hAnsi="Times New Roman"/>
          <w:sz w:val="24"/>
          <w:szCs w:val="24"/>
        </w:rPr>
        <w:t xml:space="preserve"> </w:t>
      </w:r>
      <w:r>
        <w:rPr>
          <w:rFonts w:ascii="Times New Roman" w:hAnsi="Times New Roman"/>
          <w:sz w:val="24"/>
          <w:szCs w:val="24"/>
        </w:rPr>
        <w:t>20</w:t>
      </w:r>
      <w:r w:rsidRPr="00E17B6B">
        <w:rPr>
          <w:rFonts w:ascii="Times New Roman" w:hAnsi="Times New Roman"/>
          <w:sz w:val="24"/>
          <w:szCs w:val="24"/>
        </w:rPr>
        <w:t xml:space="preserve"> дней со дня поступления </w:t>
      </w:r>
      <w:r>
        <w:rPr>
          <w:rFonts w:ascii="Times New Roman" w:hAnsi="Times New Roman"/>
          <w:sz w:val="24"/>
          <w:szCs w:val="24"/>
        </w:rPr>
        <w:t xml:space="preserve">проекта </w:t>
      </w:r>
      <w:r w:rsidRPr="00E17B6B">
        <w:rPr>
          <w:rFonts w:ascii="Times New Roman" w:hAnsi="Times New Roman"/>
          <w:sz w:val="24"/>
          <w:szCs w:val="24"/>
        </w:rPr>
        <w:t>закона.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4. Для проведения экспертизы Общественная палата создает рабочую группу, которая вправе:</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1) привлекать экспертов;</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2) рекомендовать </w:t>
      </w:r>
      <w:r>
        <w:rPr>
          <w:rFonts w:ascii="Times New Roman" w:hAnsi="Times New Roman"/>
          <w:sz w:val="24"/>
          <w:szCs w:val="24"/>
        </w:rPr>
        <w:t xml:space="preserve">совету </w:t>
      </w:r>
      <w:r w:rsidRPr="00E17B6B">
        <w:rPr>
          <w:rFonts w:ascii="Times New Roman" w:hAnsi="Times New Roman"/>
          <w:sz w:val="24"/>
          <w:szCs w:val="24"/>
        </w:rPr>
        <w:t>Общественной палат</w:t>
      </w:r>
      <w:r>
        <w:rPr>
          <w:rFonts w:ascii="Times New Roman" w:hAnsi="Times New Roman"/>
          <w:sz w:val="24"/>
          <w:szCs w:val="24"/>
        </w:rPr>
        <w:t>ы, председателю Общественной палаты</w:t>
      </w:r>
      <w:r w:rsidRPr="00E17B6B">
        <w:rPr>
          <w:rFonts w:ascii="Times New Roman" w:hAnsi="Times New Roman"/>
          <w:sz w:val="24"/>
          <w:szCs w:val="24"/>
        </w:rPr>
        <w:t xml:space="preserve"> направить в </w:t>
      </w:r>
      <w:r>
        <w:rPr>
          <w:rFonts w:ascii="Times New Roman" w:hAnsi="Times New Roman"/>
          <w:sz w:val="24"/>
          <w:szCs w:val="24"/>
        </w:rPr>
        <w:t>высший законодательный орган субъекта Российской Федерации</w:t>
      </w:r>
      <w:r w:rsidRPr="00E17B6B">
        <w:rPr>
          <w:rFonts w:ascii="Times New Roman" w:hAnsi="Times New Roman"/>
          <w:sz w:val="24"/>
          <w:szCs w:val="24"/>
        </w:rPr>
        <w:t xml:space="preserve">, органы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органы местного самоуправления запрос о представлении документов и материалов, необходимых для проведения экспертизы;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предложить </w:t>
      </w:r>
      <w:r>
        <w:rPr>
          <w:rFonts w:ascii="Times New Roman" w:hAnsi="Times New Roman"/>
          <w:sz w:val="24"/>
          <w:szCs w:val="24"/>
        </w:rPr>
        <w:t xml:space="preserve">совету </w:t>
      </w:r>
      <w:r w:rsidRPr="00E17B6B">
        <w:rPr>
          <w:rFonts w:ascii="Times New Roman" w:hAnsi="Times New Roman"/>
          <w:sz w:val="24"/>
          <w:szCs w:val="24"/>
        </w:rPr>
        <w:t>Общественной палат</w:t>
      </w:r>
      <w:r>
        <w:rPr>
          <w:rFonts w:ascii="Times New Roman" w:hAnsi="Times New Roman"/>
          <w:sz w:val="24"/>
          <w:szCs w:val="24"/>
        </w:rPr>
        <w:t>ы, председателю Общественной палаты</w:t>
      </w:r>
      <w:r w:rsidRPr="00E17B6B">
        <w:rPr>
          <w:rFonts w:ascii="Times New Roman" w:hAnsi="Times New Roman"/>
          <w:sz w:val="24"/>
          <w:szCs w:val="24"/>
        </w:rPr>
        <w:t xml:space="preserve"> направить членов Общественной палаты для участия в работе постоянных комитетов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при рассмотрении законопроектов, являющихся объектом экспертизы;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предложить </w:t>
      </w:r>
      <w:r>
        <w:rPr>
          <w:rFonts w:ascii="Times New Roman" w:hAnsi="Times New Roman"/>
          <w:sz w:val="24"/>
          <w:szCs w:val="24"/>
        </w:rPr>
        <w:t xml:space="preserve">совету </w:t>
      </w:r>
      <w:r w:rsidRPr="00E17B6B">
        <w:rPr>
          <w:rFonts w:ascii="Times New Roman" w:hAnsi="Times New Roman"/>
          <w:sz w:val="24"/>
          <w:szCs w:val="24"/>
        </w:rPr>
        <w:t>Общественной палат</w:t>
      </w:r>
      <w:r>
        <w:rPr>
          <w:rFonts w:ascii="Times New Roman" w:hAnsi="Times New Roman"/>
          <w:sz w:val="24"/>
          <w:szCs w:val="24"/>
        </w:rPr>
        <w:t>ы, председателю Общественной палаты</w:t>
      </w:r>
      <w:r w:rsidRPr="00E17B6B">
        <w:rPr>
          <w:rFonts w:ascii="Times New Roman" w:hAnsi="Times New Roman"/>
          <w:sz w:val="24"/>
          <w:szCs w:val="24"/>
        </w:rPr>
        <w:t xml:space="preserve"> направить членов Общественной палаты на заседания </w:t>
      </w:r>
      <w:r>
        <w:rPr>
          <w:rFonts w:ascii="Times New Roman" w:hAnsi="Times New Roman"/>
          <w:sz w:val="24"/>
          <w:szCs w:val="24"/>
        </w:rPr>
        <w:t>высшего исполнительного органа</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заседания коллегий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на которых рассматриваются проекты нормативных правовых актов, являющиеся объектом экспертизы;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5) предложить </w:t>
      </w:r>
      <w:r>
        <w:rPr>
          <w:rFonts w:ascii="Times New Roman" w:hAnsi="Times New Roman"/>
          <w:sz w:val="24"/>
          <w:szCs w:val="24"/>
        </w:rPr>
        <w:t xml:space="preserve">совету </w:t>
      </w:r>
      <w:r w:rsidRPr="00E17B6B">
        <w:rPr>
          <w:rFonts w:ascii="Times New Roman" w:hAnsi="Times New Roman"/>
          <w:sz w:val="24"/>
          <w:szCs w:val="24"/>
        </w:rPr>
        <w:t>Общественной палат</w:t>
      </w:r>
      <w:r>
        <w:rPr>
          <w:rFonts w:ascii="Times New Roman" w:hAnsi="Times New Roman"/>
          <w:sz w:val="24"/>
          <w:szCs w:val="24"/>
        </w:rPr>
        <w:t>ы, председателю Общественной палаты</w:t>
      </w:r>
      <w:r w:rsidRPr="00E17B6B">
        <w:rPr>
          <w:rFonts w:ascii="Times New Roman" w:hAnsi="Times New Roman"/>
          <w:sz w:val="24"/>
          <w:szCs w:val="24"/>
        </w:rPr>
        <w:t xml:space="preserve"> направить членов Общественной палаты для участия в работе органов местного самоуправления при рассмотрении проектов нормативных правовых актов, являющихся объектом экспертизы.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5. При поступлении запроса Общественной палаты, подготовленного с учетом положений </w:t>
      </w:r>
      <w:hyperlink w:anchor="Par193" w:history="1">
        <w:r w:rsidRPr="00CB494C">
          <w:rPr>
            <w:rFonts w:ascii="Times New Roman" w:hAnsi="Times New Roman"/>
            <w:sz w:val="24"/>
            <w:szCs w:val="24"/>
          </w:rPr>
          <w:t>пункта 2 настоящей статьи</w:t>
        </w:r>
      </w:hyperlink>
      <w:r w:rsidRPr="00CB494C">
        <w:rPr>
          <w:rFonts w:ascii="Times New Roman" w:hAnsi="Times New Roman"/>
          <w:sz w:val="24"/>
          <w:szCs w:val="24"/>
        </w:rPr>
        <w:t>,</w:t>
      </w:r>
      <w:r w:rsidRPr="00E17B6B">
        <w:rPr>
          <w:rFonts w:ascii="Times New Roman" w:hAnsi="Times New Roman"/>
          <w:sz w:val="24"/>
          <w:szCs w:val="24"/>
        </w:rPr>
        <w:t xml:space="preserve"> </w:t>
      </w:r>
      <w:r>
        <w:rPr>
          <w:rFonts w:ascii="Times New Roman" w:hAnsi="Times New Roman"/>
          <w:sz w:val="24"/>
          <w:szCs w:val="24"/>
        </w:rPr>
        <w:t>высший законодательный орган субъекта Российской Федерации</w:t>
      </w:r>
      <w:r w:rsidRPr="00E17B6B">
        <w:rPr>
          <w:rFonts w:ascii="Times New Roman" w:hAnsi="Times New Roman"/>
          <w:sz w:val="24"/>
          <w:szCs w:val="24"/>
        </w:rPr>
        <w:t xml:space="preserve"> представляет Общественной палате законопроекты, указанные в запросе, со всеми необходимыми документами и материалами, а </w:t>
      </w:r>
      <w:r>
        <w:rPr>
          <w:rFonts w:ascii="Times New Roman" w:hAnsi="Times New Roman"/>
          <w:sz w:val="24"/>
          <w:szCs w:val="24"/>
        </w:rPr>
        <w:t>высший исполнительный орган</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иные органы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органы местного самоуправления представляют проекты нормативных правовых актов, указанные в запросе, а также документы и материалы, необходимые для проведения экспертизы проектов подготовленных ими нормативных правовых актов. К запросу должна прилагаться надлежаще заверенная копия решения Общественной палаты</w:t>
      </w:r>
      <w:r>
        <w:rPr>
          <w:rFonts w:ascii="Times New Roman" w:hAnsi="Times New Roman"/>
          <w:sz w:val="24"/>
          <w:szCs w:val="24"/>
        </w:rPr>
        <w:t xml:space="preserve"> или совета Общественной палаты</w:t>
      </w:r>
      <w:r w:rsidRPr="00E17B6B">
        <w:rPr>
          <w:rFonts w:ascii="Times New Roman" w:hAnsi="Times New Roman"/>
          <w:sz w:val="24"/>
          <w:szCs w:val="24"/>
        </w:rPr>
        <w:t xml:space="preserve"> о проведении общественной экспертизы.</w:t>
      </w:r>
    </w:p>
    <w:p w:rsidR="00BF70EA" w:rsidRPr="00227A50" w:rsidRDefault="00BF70EA" w:rsidP="007423F2">
      <w:pPr>
        <w:widowControl w:val="0"/>
        <w:autoSpaceDE w:val="0"/>
        <w:autoSpaceDN w:val="0"/>
        <w:adjustRightInd w:val="0"/>
        <w:spacing w:after="0" w:line="240" w:lineRule="auto"/>
        <w:ind w:firstLine="708"/>
        <w:jc w:val="both"/>
        <w:rPr>
          <w:rFonts w:ascii="Times New Roman" w:hAnsi="Times New Roman"/>
          <w:color w:val="365F91"/>
          <w:sz w:val="24"/>
          <w:szCs w:val="24"/>
        </w:rPr>
      </w:pPr>
      <w:r w:rsidRPr="00227A50">
        <w:rPr>
          <w:rFonts w:ascii="Times New Roman" w:hAnsi="Times New Roman"/>
          <w:color w:val="365F91"/>
          <w:sz w:val="24"/>
          <w:szCs w:val="24"/>
        </w:rPr>
        <w:t>6. Порядок возмещения расходов Общественной палаты, связанных с осуществлением экспертной деятельности, определяется законодательством субъекта Российской Федерации.</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4</w:t>
      </w:r>
      <w:r w:rsidRPr="00E17B6B">
        <w:rPr>
          <w:rFonts w:ascii="Times New Roman" w:hAnsi="Times New Roman"/>
          <w:sz w:val="24"/>
          <w:szCs w:val="24"/>
        </w:rPr>
        <w:t>. Заключения Общественной палаты по результатам общественной экспертизы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bookmarkStart w:id="17" w:name="Par213"/>
      <w:bookmarkEnd w:id="17"/>
      <w:r w:rsidRPr="00E17B6B">
        <w:rPr>
          <w:rFonts w:ascii="Times New Roman" w:hAnsi="Times New Roman"/>
          <w:sz w:val="24"/>
          <w:szCs w:val="24"/>
        </w:rPr>
        <w:t xml:space="preserve">1. Заключения Общественной палаты по результатам экспертизы проектов законов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проектов нормативных правовых актов органов государственной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органов местного самоуправления</w:t>
      </w:r>
      <w:r>
        <w:rPr>
          <w:rFonts w:ascii="Times New Roman" w:hAnsi="Times New Roman"/>
          <w:sz w:val="24"/>
          <w:szCs w:val="24"/>
        </w:rPr>
        <w:t xml:space="preserve"> </w:t>
      </w:r>
      <w:r w:rsidRPr="00E17B6B">
        <w:rPr>
          <w:rFonts w:ascii="Times New Roman" w:hAnsi="Times New Roman"/>
          <w:sz w:val="24"/>
          <w:szCs w:val="24"/>
        </w:rPr>
        <w:t xml:space="preserve">носят рекомендательный характер и направляются в соответствующие органы государственной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и органы местного самоуправления</w:t>
      </w:r>
      <w:r>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Заключен</w:t>
      </w:r>
      <w:r>
        <w:rPr>
          <w:rFonts w:ascii="Times New Roman" w:hAnsi="Times New Roman"/>
          <w:sz w:val="24"/>
          <w:szCs w:val="24"/>
        </w:rPr>
        <w:t>ия</w:t>
      </w:r>
      <w:r w:rsidRPr="00E17B6B">
        <w:rPr>
          <w:rFonts w:ascii="Times New Roman" w:hAnsi="Times New Roman"/>
          <w:sz w:val="24"/>
          <w:szCs w:val="24"/>
        </w:rPr>
        <w:t xml:space="preserve"> Общественной палаты по результатам экспертизы проект</w:t>
      </w:r>
      <w:r w:rsidRPr="00A344EC">
        <w:rPr>
          <w:rFonts w:ascii="Times New Roman" w:hAnsi="Times New Roman"/>
          <w:sz w:val="24"/>
          <w:szCs w:val="24"/>
        </w:rPr>
        <w:t>ов</w:t>
      </w:r>
      <w:r w:rsidRPr="00E17B6B">
        <w:rPr>
          <w:rFonts w:ascii="Times New Roman" w:hAnsi="Times New Roman"/>
          <w:sz w:val="24"/>
          <w:szCs w:val="24"/>
        </w:rPr>
        <w:t xml:space="preserve"> законов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затрагивающих вопросы бюджета и налогов </w:t>
      </w:r>
      <w:r>
        <w:rPr>
          <w:rFonts w:ascii="Times New Roman" w:hAnsi="Times New Roman"/>
          <w:sz w:val="24"/>
          <w:szCs w:val="24"/>
        </w:rPr>
        <w:t>с</w:t>
      </w:r>
      <w:r w:rsidRPr="00E17B6B">
        <w:rPr>
          <w:rFonts w:ascii="Times New Roman" w:hAnsi="Times New Roman"/>
          <w:sz w:val="24"/>
          <w:szCs w:val="24"/>
        </w:rPr>
        <w:t>убъекта Российской Федерации, направля</w:t>
      </w:r>
      <w:r>
        <w:rPr>
          <w:rFonts w:ascii="Times New Roman" w:hAnsi="Times New Roman"/>
          <w:sz w:val="24"/>
          <w:szCs w:val="24"/>
        </w:rPr>
        <w:t>ю</w:t>
      </w:r>
      <w:r w:rsidRPr="00A344EC">
        <w:rPr>
          <w:rFonts w:ascii="Times New Roman" w:hAnsi="Times New Roman"/>
          <w:sz w:val="24"/>
          <w:szCs w:val="24"/>
        </w:rPr>
        <w:t>тся</w:t>
      </w:r>
      <w:r w:rsidRPr="00E17B6B">
        <w:rPr>
          <w:rFonts w:ascii="Times New Roman" w:hAnsi="Times New Roman"/>
          <w:sz w:val="24"/>
          <w:szCs w:val="24"/>
        </w:rPr>
        <w:t xml:space="preserve"> в </w:t>
      </w:r>
      <w:r>
        <w:rPr>
          <w:rFonts w:ascii="Times New Roman" w:hAnsi="Times New Roman"/>
          <w:sz w:val="24"/>
          <w:szCs w:val="24"/>
        </w:rPr>
        <w:t>высший орган законодательной власти субъекта Российской Федерации</w:t>
      </w:r>
      <w:r w:rsidRPr="00E17B6B">
        <w:rPr>
          <w:rFonts w:ascii="Times New Roman" w:hAnsi="Times New Roman"/>
          <w:sz w:val="24"/>
          <w:szCs w:val="24"/>
        </w:rPr>
        <w:t xml:space="preserve">, </w:t>
      </w:r>
      <w:r>
        <w:rPr>
          <w:rFonts w:ascii="Times New Roman" w:hAnsi="Times New Roman"/>
          <w:sz w:val="24"/>
          <w:szCs w:val="24"/>
        </w:rPr>
        <w:t>высший исполнительный орган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и Министерство финансов </w:t>
      </w:r>
      <w:r>
        <w:rPr>
          <w:rFonts w:ascii="Times New Roman" w:hAnsi="Times New Roman"/>
          <w:sz w:val="24"/>
          <w:szCs w:val="24"/>
        </w:rPr>
        <w:t>с</w:t>
      </w:r>
      <w:r w:rsidRPr="00E17B6B">
        <w:rPr>
          <w:rFonts w:ascii="Times New Roman" w:hAnsi="Times New Roman"/>
          <w:sz w:val="24"/>
          <w:szCs w:val="24"/>
        </w:rPr>
        <w:t>убъекта Российской Федерации в течение 2 дней со дня проведения экспертизы.</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Заключения Общественной палаты, указанные в </w:t>
      </w:r>
      <w:hyperlink w:anchor="Par213" w:history="1">
        <w:r w:rsidRPr="00D3719A">
          <w:rPr>
            <w:rFonts w:ascii="Times New Roman" w:hAnsi="Times New Roman"/>
            <w:sz w:val="24"/>
            <w:szCs w:val="24"/>
          </w:rPr>
          <w:t>пункте 1 настоящей статьи</w:t>
        </w:r>
      </w:hyperlink>
      <w:r w:rsidRPr="00E17B6B">
        <w:rPr>
          <w:rFonts w:ascii="Times New Roman" w:hAnsi="Times New Roman"/>
          <w:sz w:val="24"/>
          <w:szCs w:val="24"/>
        </w:rPr>
        <w:t xml:space="preserve">, подлежат обязательному рассмотрению соответствующими органами государственной власти </w:t>
      </w:r>
      <w:r>
        <w:rPr>
          <w:rFonts w:ascii="Times New Roman" w:hAnsi="Times New Roman"/>
          <w:sz w:val="24"/>
          <w:szCs w:val="24"/>
        </w:rPr>
        <w:t>субъекта Российской Федерации</w:t>
      </w:r>
      <w:r w:rsidRPr="00E17B6B">
        <w:rPr>
          <w:rFonts w:ascii="Times New Roman" w:hAnsi="Times New Roman"/>
          <w:sz w:val="24"/>
          <w:szCs w:val="24"/>
        </w:rPr>
        <w:t xml:space="preserve"> и органами местного самоуправления</w:t>
      </w:r>
      <w:r>
        <w:rPr>
          <w:rFonts w:ascii="Times New Roman" w:hAnsi="Times New Roman"/>
          <w:sz w:val="24"/>
          <w:szCs w:val="24"/>
        </w:rPr>
        <w:t xml:space="preserve"> </w:t>
      </w:r>
      <w:r w:rsidRPr="003C7289">
        <w:rPr>
          <w:rFonts w:ascii="Times New Roman" w:hAnsi="Times New Roman"/>
          <w:color w:val="365F91"/>
          <w:sz w:val="24"/>
          <w:szCs w:val="24"/>
        </w:rPr>
        <w:t>в соответствии с Федеральным законом от 21 июля 2014 г. № 212-ФЗ "Об основах общественного контроля в Российской Федерации".</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bookmarkStart w:id="18" w:name="Par217"/>
      <w:bookmarkEnd w:id="18"/>
      <w:r w:rsidRPr="00E17B6B">
        <w:rPr>
          <w:rFonts w:ascii="Times New Roman" w:hAnsi="Times New Roman"/>
          <w:sz w:val="24"/>
          <w:szCs w:val="24"/>
        </w:rPr>
        <w:t>Статья 1</w:t>
      </w:r>
      <w:r>
        <w:rPr>
          <w:rFonts w:ascii="Times New Roman" w:hAnsi="Times New Roman"/>
          <w:sz w:val="24"/>
          <w:szCs w:val="24"/>
        </w:rPr>
        <w:t>5</w:t>
      </w:r>
      <w:r w:rsidRPr="00E17B6B">
        <w:rPr>
          <w:rFonts w:ascii="Times New Roman" w:hAnsi="Times New Roman"/>
          <w:sz w:val="24"/>
          <w:szCs w:val="24"/>
        </w:rPr>
        <w:t xml:space="preserve">. Обеспечение участия членов Общественной палаты в работе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органов местного самоуправления</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w:t>
      </w:r>
      <w:r>
        <w:rPr>
          <w:rFonts w:ascii="Times New Roman" w:hAnsi="Times New Roman"/>
          <w:sz w:val="24"/>
          <w:szCs w:val="24"/>
        </w:rPr>
        <w:t>Высший орган законодательной власти субъекта Российской Федерации</w:t>
      </w:r>
      <w:r w:rsidRPr="00E17B6B">
        <w:rPr>
          <w:rFonts w:ascii="Times New Roman" w:hAnsi="Times New Roman"/>
          <w:sz w:val="24"/>
          <w:szCs w:val="24"/>
        </w:rPr>
        <w:t xml:space="preserve"> обеспечивает присутствие членов Общественной палаты, уполномоченных советом Общественной палаты</w:t>
      </w:r>
      <w:r>
        <w:rPr>
          <w:rFonts w:ascii="Times New Roman" w:hAnsi="Times New Roman"/>
          <w:sz w:val="24"/>
          <w:szCs w:val="24"/>
        </w:rPr>
        <w:t xml:space="preserve"> или председателем Общественной палаты</w:t>
      </w:r>
      <w:r w:rsidRPr="00E17B6B">
        <w:rPr>
          <w:rFonts w:ascii="Times New Roman" w:hAnsi="Times New Roman"/>
          <w:sz w:val="24"/>
          <w:szCs w:val="24"/>
        </w:rPr>
        <w:t xml:space="preserve">, на заседаниях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и на заседаниях постоянных комитетов </w:t>
      </w:r>
      <w:r>
        <w:rPr>
          <w:rFonts w:ascii="Times New Roman" w:hAnsi="Times New Roman"/>
          <w:sz w:val="24"/>
          <w:szCs w:val="24"/>
        </w:rPr>
        <w:t>высшего законодательного органа субъекта Российской Федерации в порядке, определяемом высшим органом законодательной власти субъекта Российской Федерации</w:t>
      </w:r>
      <w:r w:rsidRPr="00E17B6B">
        <w:rPr>
          <w:rFonts w:ascii="Times New Roman" w:hAnsi="Times New Roman"/>
          <w:sz w:val="24"/>
          <w:szCs w:val="24"/>
        </w:rPr>
        <w:t>.</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2. </w:t>
      </w:r>
      <w:r>
        <w:rPr>
          <w:rFonts w:ascii="Times New Roman" w:hAnsi="Times New Roman"/>
          <w:sz w:val="24"/>
          <w:szCs w:val="24"/>
        </w:rPr>
        <w:t>Высший исполнительный орган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иные органы исполнительной власти </w:t>
      </w:r>
      <w:r>
        <w:rPr>
          <w:rFonts w:ascii="Times New Roman" w:hAnsi="Times New Roman"/>
          <w:sz w:val="24"/>
          <w:szCs w:val="24"/>
        </w:rPr>
        <w:t>субъекта Российской Федерации</w:t>
      </w:r>
      <w:r w:rsidRPr="00E17B6B">
        <w:rPr>
          <w:rFonts w:ascii="Times New Roman" w:hAnsi="Times New Roman"/>
          <w:sz w:val="24"/>
          <w:szCs w:val="24"/>
        </w:rPr>
        <w:t xml:space="preserve"> обеспечивают присутствие соответственно на заседаниях </w:t>
      </w:r>
      <w:r>
        <w:rPr>
          <w:rFonts w:ascii="Times New Roman" w:hAnsi="Times New Roman"/>
          <w:sz w:val="24"/>
          <w:szCs w:val="24"/>
        </w:rPr>
        <w:t>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на заседаниях коллегий иных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 членов Общественной палаты, уполномоченных советом Общественной палаты</w:t>
      </w:r>
      <w:r>
        <w:rPr>
          <w:rFonts w:ascii="Times New Roman" w:hAnsi="Times New Roman"/>
          <w:sz w:val="24"/>
          <w:szCs w:val="24"/>
        </w:rPr>
        <w:t xml:space="preserve"> или председателем Общественной палаты</w:t>
      </w:r>
      <w:r w:rsidRPr="00E17B6B">
        <w:rPr>
          <w:rFonts w:ascii="Times New Roman" w:hAnsi="Times New Roman"/>
          <w:sz w:val="24"/>
          <w:szCs w:val="24"/>
        </w:rPr>
        <w:t xml:space="preserve">, в порядке, определяемом </w:t>
      </w:r>
      <w:r>
        <w:rPr>
          <w:rFonts w:ascii="Times New Roman" w:hAnsi="Times New Roman"/>
          <w:sz w:val="24"/>
          <w:szCs w:val="24"/>
        </w:rPr>
        <w:t>высшим исполнительным органом государственной власти с</w:t>
      </w:r>
      <w:r w:rsidRPr="00E17B6B">
        <w:rPr>
          <w:rFonts w:ascii="Times New Roman" w:hAnsi="Times New Roman"/>
          <w:sz w:val="24"/>
          <w:szCs w:val="24"/>
        </w:rPr>
        <w:t>убъекта Российской Федерации.</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3. Органы местного самоуправления обеспечивают участие в своей работе членов Общественной палаты, уполномоченных советом Общественной палаты</w:t>
      </w:r>
      <w:r>
        <w:rPr>
          <w:rFonts w:ascii="Times New Roman" w:hAnsi="Times New Roman"/>
          <w:sz w:val="24"/>
          <w:szCs w:val="24"/>
        </w:rPr>
        <w:t xml:space="preserve"> или председателем Общественной палаты</w:t>
      </w:r>
      <w:r w:rsidRPr="00E17B6B">
        <w:rPr>
          <w:rFonts w:ascii="Times New Roman" w:hAnsi="Times New Roman"/>
          <w:sz w:val="24"/>
          <w:szCs w:val="24"/>
        </w:rPr>
        <w:t>, в порядке, определяемом соответствующим органом местного самоуправления.</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4. Количество представителей Общественной палаты, принимающих участие в заседании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в заседании постоянного комитета </w:t>
      </w:r>
      <w:r>
        <w:rPr>
          <w:rFonts w:ascii="Times New Roman" w:hAnsi="Times New Roman"/>
          <w:sz w:val="24"/>
          <w:szCs w:val="24"/>
        </w:rPr>
        <w:t>высшего законодательного органа субъекта Российской Федерации</w:t>
      </w:r>
      <w:r w:rsidRPr="00E17B6B">
        <w:rPr>
          <w:rFonts w:ascii="Times New Roman" w:hAnsi="Times New Roman"/>
          <w:sz w:val="24"/>
          <w:szCs w:val="24"/>
        </w:rPr>
        <w:t xml:space="preserve">, а также в заседании </w:t>
      </w:r>
      <w:r>
        <w:rPr>
          <w:rFonts w:ascii="Times New Roman" w:hAnsi="Times New Roman"/>
          <w:sz w:val="24"/>
          <w:szCs w:val="24"/>
        </w:rPr>
        <w:t>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в заседании коллегии органа исполнительной власти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заседании органа местного самоуправления, </w:t>
      </w:r>
      <w:r>
        <w:rPr>
          <w:rFonts w:ascii="Times New Roman" w:hAnsi="Times New Roman"/>
          <w:sz w:val="24"/>
          <w:szCs w:val="24"/>
        </w:rPr>
        <w:t>устанавливается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Общественная палата избирает из числа членов Общественной палаты полномочного представителя Общественной палаты в высшем законодательном органе субъекта Российской Федерации и (или) в высшем исполнительном органе государственной власти субъекта Российской Федерации. Полномочия постоянного представителя Общественной палаты в высшем законодательном органе субъекта Российской Федерации и (или) высшем исполнительном органе государственной власти субъекта Российской Федерации, порядок участия полномочного представителя Общественной палаты на заседаниях высшего законодательного органа субъекта Российской Федерации</w:t>
      </w:r>
      <w:r w:rsidRPr="00E17B6B">
        <w:rPr>
          <w:rFonts w:ascii="Times New Roman" w:hAnsi="Times New Roman"/>
          <w:sz w:val="24"/>
          <w:szCs w:val="24"/>
        </w:rPr>
        <w:t xml:space="preserve"> и на заседаниях постоянных комитетов </w:t>
      </w:r>
      <w:r>
        <w:rPr>
          <w:rFonts w:ascii="Times New Roman" w:hAnsi="Times New Roman"/>
          <w:sz w:val="24"/>
          <w:szCs w:val="24"/>
        </w:rPr>
        <w:t>высшего законодательного органа субъекта Российской Федерации, на заседаниях высшего исполнительного органа государственной власти</w:t>
      </w:r>
      <w:r w:rsidRPr="00E17B6B">
        <w:rPr>
          <w:rFonts w:ascii="Times New Roman" w:hAnsi="Times New Roman"/>
          <w:sz w:val="24"/>
          <w:szCs w:val="24"/>
        </w:rPr>
        <w:t xml:space="preserve">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на заседаниях коллегий иных органов исполнительной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xml:space="preserve"> определяется законом субъекта Российской Федерации об Общественной палате субъекта Российской Федерации.</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6. Органы, перечисленные в пунктах 1,2,3 настоящей статьи обязаны заслушать присутствующего представите</w:t>
      </w:r>
      <w:r w:rsidRPr="0061197A">
        <w:rPr>
          <w:rFonts w:ascii="Times New Roman" w:hAnsi="Times New Roman"/>
          <w:sz w:val="24"/>
          <w:szCs w:val="24"/>
        </w:rPr>
        <w:t>ля</w:t>
      </w:r>
      <w:r>
        <w:rPr>
          <w:rFonts w:ascii="Times New Roman" w:hAnsi="Times New Roman"/>
          <w:sz w:val="24"/>
          <w:szCs w:val="24"/>
        </w:rPr>
        <w:t xml:space="preserve"> (представителей) Общественной палаты по вопросам, указанным в пункте 2 статьи 13 настоящего Закона, а также и по иным вопросам, имеющим общественное значение.</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bookmarkStart w:id="19" w:name="Par230"/>
      <w:bookmarkEnd w:id="19"/>
      <w:r w:rsidRPr="00E17B6B">
        <w:rPr>
          <w:rFonts w:ascii="Times New Roman" w:hAnsi="Times New Roman"/>
          <w:sz w:val="24"/>
          <w:szCs w:val="24"/>
        </w:rPr>
        <w:t>Статья 1</w:t>
      </w:r>
      <w:r>
        <w:rPr>
          <w:rFonts w:ascii="Times New Roman" w:hAnsi="Times New Roman"/>
          <w:sz w:val="24"/>
          <w:szCs w:val="24"/>
        </w:rPr>
        <w:t>6</w:t>
      </w:r>
      <w:r w:rsidRPr="00E17B6B">
        <w:rPr>
          <w:rFonts w:ascii="Times New Roman" w:hAnsi="Times New Roman"/>
          <w:sz w:val="24"/>
          <w:szCs w:val="24"/>
        </w:rPr>
        <w:t>. Предоставление информации Общественной палате</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Общественная палата вправе направлять в органы государственной власти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 органы местного самоуправл</w:t>
      </w:r>
      <w:r w:rsidRPr="00E17B6B">
        <w:rPr>
          <w:rFonts w:ascii="Times New Roman" w:hAnsi="Times New Roman"/>
          <w:sz w:val="24"/>
          <w:szCs w:val="24"/>
        </w:rPr>
        <w:t xml:space="preserve">ения, государственные и муниципальные организации </w:t>
      </w:r>
      <w:r>
        <w:rPr>
          <w:rFonts w:ascii="Times New Roman" w:hAnsi="Times New Roman"/>
          <w:sz w:val="24"/>
          <w:szCs w:val="24"/>
        </w:rPr>
        <w:t xml:space="preserve">субъекта Российской Федерации </w:t>
      </w:r>
      <w:r w:rsidRPr="00E17B6B">
        <w:rPr>
          <w:rFonts w:ascii="Times New Roman" w:hAnsi="Times New Roman"/>
          <w:sz w:val="24"/>
          <w:szCs w:val="24"/>
        </w:rPr>
        <w:t xml:space="preserve">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35" w:history="1">
        <w:r w:rsidRPr="00CA4C0C">
          <w:rPr>
            <w:rFonts w:ascii="Times New Roman" w:hAnsi="Times New Roman"/>
            <w:sz w:val="24"/>
            <w:szCs w:val="24"/>
          </w:rPr>
          <w:t>статье 3</w:t>
        </w:r>
      </w:hyperlink>
      <w:r w:rsidRPr="00E17B6B">
        <w:rPr>
          <w:rFonts w:ascii="Times New Roman" w:hAnsi="Times New Roman"/>
          <w:sz w:val="24"/>
          <w:szCs w:val="24"/>
        </w:rPr>
        <w:t xml:space="preserve"> настоящего Закона.</w:t>
      </w: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2. Органы государственной власти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органы местного самоуправления, государственные и муниципальные организации </w:t>
      </w:r>
      <w:r>
        <w:rPr>
          <w:rFonts w:ascii="Times New Roman" w:hAnsi="Times New Roman"/>
          <w:sz w:val="24"/>
          <w:szCs w:val="24"/>
        </w:rPr>
        <w:t xml:space="preserve">субъекта Российской Федерации </w:t>
      </w:r>
      <w:r w:rsidRPr="00E17B6B">
        <w:rPr>
          <w:rFonts w:ascii="Times New Roman" w:hAnsi="Times New Roman"/>
          <w:sz w:val="24"/>
          <w:szCs w:val="24"/>
        </w:rPr>
        <w:t>в соответствии с настоящим Законом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 законом тайну.</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3. Должностное лицо, которому направлен запрос Общественной палаты, обязано дать на него ответ не позднее чем через </w:t>
      </w:r>
      <w:r>
        <w:rPr>
          <w:rFonts w:ascii="Times New Roman" w:hAnsi="Times New Roman"/>
          <w:sz w:val="24"/>
          <w:szCs w:val="24"/>
        </w:rPr>
        <w:t>пятнадцать</w:t>
      </w:r>
      <w:r w:rsidRPr="00E17B6B">
        <w:rPr>
          <w:rFonts w:ascii="Times New Roman" w:hAnsi="Times New Roman"/>
          <w:sz w:val="24"/>
          <w:szCs w:val="24"/>
        </w:rPr>
        <w:t xml:space="preserve">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BF70EA" w:rsidRPr="00C35851"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Должностные лица, которым Общественной палатой направлены экспертные заключения, рекомендации круглых столов, рекомендации Общественной палаты или совета Общественной палаты обязаны не позднее чем через пятнадцать дней со дня их получения направить в Общественную палату мотивированные ответы на соответствующие заключения и рекомендации, а Общественная палата обязана опубликовать такие ответы в порядке, установленном пунктом 9 статьи 12 настоящего Закона  </w:t>
      </w:r>
      <w:r w:rsidRPr="00C35851">
        <w:rPr>
          <w:rFonts w:ascii="Times New Roman" w:hAnsi="Times New Roman"/>
          <w:sz w:val="24"/>
          <w:szCs w:val="24"/>
        </w:rPr>
        <w:t>об информационном обеспечении деятельности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7</w:t>
      </w:r>
      <w:r w:rsidRPr="00E17B6B">
        <w:rPr>
          <w:rFonts w:ascii="Times New Roman" w:hAnsi="Times New Roman"/>
          <w:sz w:val="24"/>
          <w:szCs w:val="24"/>
        </w:rPr>
        <w:t>. Содействие членам Общественной палаты в исполнении ими полномочий, установленных настоящим Законом</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Органы государственной власти </w:t>
      </w:r>
      <w:r>
        <w:rPr>
          <w:rFonts w:ascii="Times New Roman" w:hAnsi="Times New Roman"/>
          <w:sz w:val="24"/>
          <w:szCs w:val="24"/>
        </w:rPr>
        <w:t>с</w:t>
      </w:r>
      <w:r w:rsidRPr="00E17B6B">
        <w:rPr>
          <w:rFonts w:ascii="Times New Roman" w:hAnsi="Times New Roman"/>
          <w:sz w:val="24"/>
          <w:szCs w:val="24"/>
        </w:rPr>
        <w:t xml:space="preserve">убъекта Российской Федерации, органы местного самоуправления, их должностные лица </w:t>
      </w:r>
      <w:r>
        <w:rPr>
          <w:rFonts w:ascii="Times New Roman" w:hAnsi="Times New Roman"/>
          <w:sz w:val="24"/>
          <w:szCs w:val="24"/>
        </w:rPr>
        <w:t xml:space="preserve">обязаны </w:t>
      </w:r>
      <w:r w:rsidRPr="00E17B6B">
        <w:rPr>
          <w:rFonts w:ascii="Times New Roman" w:hAnsi="Times New Roman"/>
          <w:sz w:val="24"/>
          <w:szCs w:val="24"/>
        </w:rPr>
        <w:t>оказыва</w:t>
      </w:r>
      <w:r>
        <w:rPr>
          <w:rFonts w:ascii="Times New Roman" w:hAnsi="Times New Roman"/>
          <w:sz w:val="24"/>
          <w:szCs w:val="24"/>
        </w:rPr>
        <w:t>ть</w:t>
      </w:r>
      <w:r w:rsidRPr="00E17B6B">
        <w:rPr>
          <w:rFonts w:ascii="Times New Roman" w:hAnsi="Times New Roman"/>
          <w:sz w:val="24"/>
          <w:szCs w:val="24"/>
        </w:rPr>
        <w:t xml:space="preserve"> содействие членам Общественной палаты в исполнении ими полномочий, установленных настоящим Законом</w:t>
      </w:r>
      <w:r>
        <w:rPr>
          <w:rFonts w:ascii="Times New Roman" w:hAnsi="Times New Roman"/>
          <w:sz w:val="24"/>
          <w:szCs w:val="24"/>
        </w:rPr>
        <w:t>, законом субъекта Российской Федерации об Общественной палате субъекта Российской Федерации</w:t>
      </w:r>
      <w:r w:rsidRPr="00E17B6B">
        <w:rPr>
          <w:rFonts w:ascii="Times New Roman" w:hAnsi="Times New Roman"/>
          <w:sz w:val="24"/>
          <w:szCs w:val="24"/>
        </w:rPr>
        <w:t>.</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1</w:t>
      </w:r>
      <w:r>
        <w:rPr>
          <w:rFonts w:ascii="Times New Roman" w:hAnsi="Times New Roman"/>
          <w:sz w:val="24"/>
          <w:szCs w:val="24"/>
        </w:rPr>
        <w:t>8</w:t>
      </w:r>
      <w:r w:rsidRPr="00E17B6B">
        <w:rPr>
          <w:rFonts w:ascii="Times New Roman" w:hAnsi="Times New Roman"/>
          <w:sz w:val="24"/>
          <w:szCs w:val="24"/>
        </w:rPr>
        <w:t>. Аппарат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w:t>
      </w:r>
      <w:r w:rsidRPr="003C7289">
        <w:rPr>
          <w:rFonts w:ascii="Times New Roman" w:hAnsi="Times New Roman"/>
          <w:color w:val="365F91"/>
          <w:sz w:val="24"/>
          <w:szCs w:val="24"/>
        </w:rPr>
        <w:t>, а также других органов и должностных ли</w:t>
      </w:r>
      <w:r>
        <w:rPr>
          <w:rFonts w:ascii="Times New Roman" w:hAnsi="Times New Roman"/>
          <w:color w:val="365F91"/>
          <w:sz w:val="24"/>
          <w:szCs w:val="24"/>
        </w:rPr>
        <w:t>ц субъекта Российской Федерации</w:t>
      </w:r>
      <w:r w:rsidRPr="003C7289">
        <w:rPr>
          <w:rFonts w:ascii="Times New Roman" w:hAnsi="Times New Roman"/>
          <w:color w:val="365F91"/>
          <w:sz w:val="24"/>
          <w:szCs w:val="24"/>
        </w:rPr>
        <w:t xml:space="preserve"> </w:t>
      </w:r>
      <w:r>
        <w:rPr>
          <w:rFonts w:ascii="Times New Roman" w:hAnsi="Times New Roman"/>
          <w:color w:val="365F91"/>
          <w:sz w:val="24"/>
          <w:szCs w:val="24"/>
        </w:rPr>
        <w:t xml:space="preserve">в соответствии с </w:t>
      </w:r>
      <w:r w:rsidRPr="003C7289">
        <w:rPr>
          <w:rFonts w:ascii="Times New Roman" w:hAnsi="Times New Roman"/>
          <w:color w:val="365F91"/>
          <w:sz w:val="24"/>
          <w:szCs w:val="24"/>
        </w:rPr>
        <w:t xml:space="preserve">законодательством субъекта Российской Федерации </w:t>
      </w:r>
      <w:r>
        <w:rPr>
          <w:rFonts w:ascii="Times New Roman" w:hAnsi="Times New Roman"/>
          <w:sz w:val="24"/>
          <w:szCs w:val="24"/>
        </w:rPr>
        <w:t>осуществляется аппаратом Общественной палаты.</w:t>
      </w:r>
    </w:p>
    <w:p w:rsidR="00BF70EA" w:rsidRPr="00964C6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2. Аппарат Общественной палаты является государственным учреждением</w:t>
      </w:r>
      <w:r>
        <w:rPr>
          <w:rFonts w:ascii="Times New Roman" w:hAnsi="Times New Roman"/>
          <w:sz w:val="24"/>
          <w:szCs w:val="24"/>
        </w:rPr>
        <w:t xml:space="preserve"> субъекта Российской Федерации, вид которого определяется законом субъекта Российской Федерации об Общественной палате субъекта Российской Федерации</w:t>
      </w:r>
      <w:r w:rsidRPr="00964C6C">
        <w:rPr>
          <w:rFonts w:ascii="Times New Roman" w:hAnsi="Times New Roman"/>
          <w:sz w:val="24"/>
          <w:szCs w:val="24"/>
        </w:rPr>
        <w:t>, имеет печать с изображением герба субъекта Российской Федерации и со своим наименованием.</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964C6C">
        <w:rPr>
          <w:rFonts w:ascii="Times New Roman" w:hAnsi="Times New Roman"/>
          <w:sz w:val="24"/>
          <w:szCs w:val="24"/>
        </w:rPr>
        <w:t>3. Руководитель аппарата Общественной палаты назначается на должность</w:t>
      </w:r>
      <w:r w:rsidRPr="00E17B6B">
        <w:rPr>
          <w:rFonts w:ascii="Times New Roman" w:hAnsi="Times New Roman"/>
          <w:sz w:val="24"/>
          <w:szCs w:val="24"/>
        </w:rPr>
        <w:t xml:space="preserve"> и освобождается от должности </w:t>
      </w:r>
      <w:r>
        <w:rPr>
          <w:rFonts w:ascii="Times New Roman" w:hAnsi="Times New Roman"/>
          <w:sz w:val="24"/>
          <w:szCs w:val="24"/>
        </w:rPr>
        <w:t xml:space="preserve">высшим исполнительным органом государственной власти субъекта Российской Федерации </w:t>
      </w:r>
      <w:r w:rsidRPr="00E17B6B">
        <w:rPr>
          <w:rFonts w:ascii="Times New Roman" w:hAnsi="Times New Roman"/>
          <w:sz w:val="24"/>
          <w:szCs w:val="24"/>
        </w:rPr>
        <w:t xml:space="preserve">по </w:t>
      </w:r>
      <w:r>
        <w:rPr>
          <w:rFonts w:ascii="Times New Roman" w:hAnsi="Times New Roman"/>
          <w:sz w:val="24"/>
          <w:szCs w:val="24"/>
        </w:rPr>
        <w:t>представлению</w:t>
      </w:r>
      <w:r w:rsidRPr="00E17B6B">
        <w:rPr>
          <w:rFonts w:ascii="Times New Roman" w:hAnsi="Times New Roman"/>
          <w:sz w:val="24"/>
          <w:szCs w:val="24"/>
        </w:rPr>
        <w:t xml:space="preserve"> совет</w:t>
      </w:r>
      <w:r>
        <w:rPr>
          <w:rFonts w:ascii="Times New Roman" w:hAnsi="Times New Roman"/>
          <w:sz w:val="24"/>
          <w:szCs w:val="24"/>
        </w:rPr>
        <w:t>а</w:t>
      </w:r>
      <w:r w:rsidRPr="00E17B6B">
        <w:rPr>
          <w:rFonts w:ascii="Times New Roman" w:hAnsi="Times New Roman"/>
          <w:sz w:val="24"/>
          <w:szCs w:val="24"/>
        </w:rPr>
        <w:t xml:space="preserve"> Общественной палаты.</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4</w:t>
      </w:r>
      <w:r w:rsidRPr="00E17B6B">
        <w:rPr>
          <w:rFonts w:ascii="Times New Roman" w:hAnsi="Times New Roman"/>
          <w:sz w:val="24"/>
          <w:szCs w:val="24"/>
        </w:rPr>
        <w:t xml:space="preserve">. По поручению совета Общественной палаты общее руководство деятельностью аппарата Общественной палаты осуществляет </w:t>
      </w:r>
      <w:r>
        <w:rPr>
          <w:rFonts w:ascii="Times New Roman" w:hAnsi="Times New Roman"/>
          <w:sz w:val="24"/>
          <w:szCs w:val="24"/>
        </w:rPr>
        <w:t>председатель</w:t>
      </w:r>
      <w:r w:rsidRPr="00E17B6B">
        <w:rPr>
          <w:rFonts w:ascii="Times New Roman" w:hAnsi="Times New Roman"/>
          <w:sz w:val="24"/>
          <w:szCs w:val="24"/>
        </w:rPr>
        <w:t xml:space="preserve"> Общественной палаты.</w:t>
      </w:r>
    </w:p>
    <w:p w:rsidR="00BF70EA" w:rsidRPr="00D2398C"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D2398C">
        <w:rPr>
          <w:rFonts w:ascii="Times New Roman" w:hAnsi="Times New Roman"/>
          <w:sz w:val="24"/>
          <w:szCs w:val="24"/>
        </w:rPr>
        <w:t xml:space="preserve">5. Аппарат Общественной палаты на основе информации </w:t>
      </w:r>
      <w:r>
        <w:rPr>
          <w:rFonts w:ascii="Times New Roman" w:hAnsi="Times New Roman"/>
          <w:sz w:val="24"/>
          <w:szCs w:val="24"/>
        </w:rPr>
        <w:t>с</w:t>
      </w:r>
      <w:r w:rsidRPr="00D2398C">
        <w:rPr>
          <w:rFonts w:ascii="Times New Roman" w:hAnsi="Times New Roman"/>
          <w:sz w:val="24"/>
          <w:szCs w:val="24"/>
        </w:rPr>
        <w:t xml:space="preserve">овета, комиссий, рабочих групп Общественной палаты подготавливает и публикует в средствах массовой информации один раз в три года по итогам работы Общественной палаты очередного состава доклад «О роли Общественной палаты в развитии гражданского общества в регионе», а также ежегодный отчёт об основной деятельности Общественной палаты. </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 xml:space="preserve">Статья </w:t>
      </w:r>
      <w:r>
        <w:rPr>
          <w:rFonts w:ascii="Times New Roman" w:hAnsi="Times New Roman"/>
          <w:sz w:val="24"/>
          <w:szCs w:val="24"/>
        </w:rPr>
        <w:t>19</w:t>
      </w:r>
      <w:r w:rsidRPr="00E17B6B">
        <w:rPr>
          <w:rFonts w:ascii="Times New Roman" w:hAnsi="Times New Roman"/>
          <w:sz w:val="24"/>
          <w:szCs w:val="24"/>
        </w:rPr>
        <w:t>. Финансовое обеспечение деятельности Общественной палаты</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 xml:space="preserve">1. Обеспечение деятельности Общественной палаты является расходным обязательством </w:t>
      </w:r>
      <w:r>
        <w:rPr>
          <w:rFonts w:ascii="Times New Roman" w:hAnsi="Times New Roman"/>
          <w:sz w:val="24"/>
          <w:szCs w:val="24"/>
        </w:rPr>
        <w:t>с</w:t>
      </w:r>
      <w:r w:rsidRPr="00E17B6B">
        <w:rPr>
          <w:rFonts w:ascii="Times New Roman" w:hAnsi="Times New Roman"/>
          <w:sz w:val="24"/>
          <w:szCs w:val="24"/>
        </w:rPr>
        <w:t>убъекта Российской Федерации</w:t>
      </w:r>
      <w:r>
        <w:rPr>
          <w:rFonts w:ascii="Times New Roman" w:hAnsi="Times New Roman"/>
          <w:sz w:val="24"/>
          <w:szCs w:val="24"/>
        </w:rPr>
        <w:t>.</w:t>
      </w:r>
    </w:p>
    <w:p w:rsidR="00BF70EA"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Расходы, связанные с обеспечением деятельности Общественной палаты, предусматриваются отдельной строкой в бюджете субъекта Российской Федерации на соответствующий год в размере не менее 5 процентов от общей суммы расходов на обеспечение деятельности высшего законодательного органа субъекта Российской Федерации</w:t>
      </w:r>
      <w:r w:rsidRPr="00E17B6B">
        <w:rPr>
          <w:rFonts w:ascii="Times New Roman" w:hAnsi="Times New Roman"/>
          <w:sz w:val="24"/>
          <w:szCs w:val="24"/>
        </w:rPr>
        <w:t>.</w:t>
      </w:r>
    </w:p>
    <w:p w:rsidR="00BF70EA" w:rsidRDefault="00BF70EA" w:rsidP="007423F2">
      <w:pPr>
        <w:spacing w:after="0" w:line="240" w:lineRule="auto"/>
        <w:ind w:firstLine="708"/>
        <w:jc w:val="both"/>
        <w:rPr>
          <w:rFonts w:ascii="Times New Roman" w:hAnsi="Times New Roman"/>
          <w:sz w:val="24"/>
          <w:szCs w:val="24"/>
        </w:rPr>
      </w:pPr>
      <w:r w:rsidRPr="00D2398C">
        <w:rPr>
          <w:rFonts w:ascii="Times New Roman" w:hAnsi="Times New Roman"/>
          <w:sz w:val="24"/>
          <w:szCs w:val="24"/>
        </w:rPr>
        <w:t xml:space="preserve">3. Условия оплаты труда работников аппарата Общественной палаты устанавливаются </w:t>
      </w:r>
      <w:r>
        <w:rPr>
          <w:rFonts w:ascii="Times New Roman" w:hAnsi="Times New Roman"/>
          <w:sz w:val="24"/>
          <w:szCs w:val="24"/>
        </w:rPr>
        <w:t>соответствующим нормативным актом субъекта Российской Федерации.</w:t>
      </w:r>
    </w:p>
    <w:p w:rsidR="00BF70EA" w:rsidRDefault="00BF70EA" w:rsidP="007423F2">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E17B6B">
        <w:rPr>
          <w:rFonts w:ascii="Times New Roman" w:hAnsi="Times New Roman"/>
          <w:sz w:val="24"/>
          <w:szCs w:val="24"/>
        </w:rPr>
        <w:t xml:space="preserve">Финансовое обеспечение содержания аппарата Общественной палаты осуществляется в пределах расходов, предусмотренных в бюджете </w:t>
      </w:r>
      <w:r>
        <w:rPr>
          <w:rFonts w:ascii="Times New Roman" w:hAnsi="Times New Roman"/>
          <w:sz w:val="24"/>
          <w:szCs w:val="24"/>
        </w:rPr>
        <w:t xml:space="preserve">субъекта Российской Федерации </w:t>
      </w:r>
      <w:r w:rsidRPr="00E17B6B">
        <w:rPr>
          <w:rFonts w:ascii="Times New Roman" w:hAnsi="Times New Roman"/>
          <w:sz w:val="24"/>
          <w:szCs w:val="24"/>
        </w:rPr>
        <w:t>на обеспечение деятельности Общественной палаты</w:t>
      </w:r>
      <w:r>
        <w:rPr>
          <w:rFonts w:ascii="Times New Roman" w:hAnsi="Times New Roman"/>
          <w:sz w:val="24"/>
          <w:szCs w:val="24"/>
        </w:rPr>
        <w:t xml:space="preserve"> на соответствующий год</w:t>
      </w:r>
      <w:r w:rsidRPr="00E17B6B">
        <w:rPr>
          <w:rFonts w:ascii="Times New Roman" w:hAnsi="Times New Roman"/>
          <w:sz w:val="24"/>
          <w:szCs w:val="24"/>
        </w:rPr>
        <w:t>.</w:t>
      </w:r>
    </w:p>
    <w:p w:rsidR="00BF70EA" w:rsidRDefault="00BF70EA" w:rsidP="007423F2">
      <w:pPr>
        <w:spacing w:after="0" w:line="240" w:lineRule="auto"/>
        <w:ind w:firstLine="708"/>
        <w:jc w:val="both"/>
        <w:rPr>
          <w:rFonts w:ascii="Times New Roman" w:hAnsi="Times New Roman"/>
          <w:sz w:val="24"/>
          <w:szCs w:val="24"/>
        </w:rPr>
      </w:pPr>
      <w:r w:rsidRPr="00D2398C">
        <w:rPr>
          <w:rFonts w:ascii="Times New Roman" w:hAnsi="Times New Roman"/>
          <w:sz w:val="24"/>
          <w:szCs w:val="24"/>
        </w:rPr>
        <w:t>Фонд оплаты труда работников аппарата Общественной палаты устанавливается высшим исполнительным органом государственной власти субъекта Российской Федерации по согласованию с советом Общественной палаты в</w:t>
      </w:r>
      <w:r>
        <w:rPr>
          <w:rFonts w:ascii="Times New Roman" w:hAnsi="Times New Roman"/>
          <w:sz w:val="24"/>
          <w:szCs w:val="24"/>
        </w:rPr>
        <w:t xml:space="preserve"> пределах расходов, предусмотренных в бюджете субъекта Российской Федерации на обеспечение деятельности Общественной палаты на соответствующий год.</w:t>
      </w:r>
    </w:p>
    <w:p w:rsidR="00BF70EA" w:rsidRDefault="00BF70EA" w:rsidP="007423F2">
      <w:pPr>
        <w:spacing w:after="0" w:line="240" w:lineRule="auto"/>
        <w:ind w:firstLine="708"/>
        <w:jc w:val="both"/>
        <w:rPr>
          <w:rFonts w:ascii="Times New Roman" w:hAnsi="Times New Roman"/>
          <w:sz w:val="24"/>
          <w:szCs w:val="24"/>
        </w:rPr>
      </w:pPr>
      <w:r>
        <w:rPr>
          <w:rFonts w:ascii="Times New Roman" w:hAnsi="Times New Roman"/>
          <w:sz w:val="24"/>
          <w:szCs w:val="24"/>
        </w:rPr>
        <w:t>Увеличение (индексация) должностных окладов работников аппарата Общественной палаты осуществляется в размерах и сроки, которые предусмотрены для увеличения (индексации) должностных окладов работников государственных органов субъекта Российской Федерации, замещающих должности, не являющиеся должностями государственной гражданской службы субъекта Российской Федерации, порядок оплаты труда которых установлен высшим исполнительным органом государственной власти субъекта Российской Федерации.</w:t>
      </w:r>
    </w:p>
    <w:p w:rsidR="00BF70EA"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2</w:t>
      </w:r>
      <w:r>
        <w:rPr>
          <w:rFonts w:ascii="Times New Roman" w:hAnsi="Times New Roman"/>
          <w:sz w:val="24"/>
          <w:szCs w:val="24"/>
        </w:rPr>
        <w:t>0</w:t>
      </w:r>
      <w:r w:rsidRPr="00E17B6B">
        <w:rPr>
          <w:rFonts w:ascii="Times New Roman" w:hAnsi="Times New Roman"/>
          <w:sz w:val="24"/>
          <w:szCs w:val="24"/>
        </w:rPr>
        <w:t>. Вступление в силу настоящего Закона</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sidRPr="00E17B6B">
        <w:rPr>
          <w:rFonts w:ascii="Times New Roman" w:hAnsi="Times New Roman"/>
          <w:sz w:val="24"/>
          <w:szCs w:val="24"/>
        </w:rPr>
        <w:t>Настоящий Закон вступает в силу по истечении 10 дней со дня</w:t>
      </w:r>
      <w:r>
        <w:rPr>
          <w:rFonts w:ascii="Times New Roman" w:hAnsi="Times New Roman"/>
          <w:sz w:val="24"/>
          <w:szCs w:val="24"/>
        </w:rPr>
        <w:t xml:space="preserve"> его официального опубликования.</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17B6B">
        <w:rPr>
          <w:rFonts w:ascii="Times New Roman" w:hAnsi="Times New Roman"/>
          <w:sz w:val="24"/>
          <w:szCs w:val="24"/>
        </w:rPr>
        <w:t>Статья 2</w:t>
      </w:r>
      <w:r>
        <w:rPr>
          <w:rFonts w:ascii="Times New Roman" w:hAnsi="Times New Roman"/>
          <w:sz w:val="24"/>
          <w:szCs w:val="24"/>
        </w:rPr>
        <w:t>1</w:t>
      </w:r>
      <w:r w:rsidRPr="00E17B6B">
        <w:rPr>
          <w:rFonts w:ascii="Times New Roman" w:hAnsi="Times New Roman"/>
          <w:sz w:val="24"/>
          <w:szCs w:val="24"/>
        </w:rPr>
        <w:t>. Переходные положения</w:t>
      </w:r>
    </w:p>
    <w:p w:rsidR="00BF70EA" w:rsidRPr="00E17B6B" w:rsidRDefault="00BF70EA" w:rsidP="007423F2">
      <w:pPr>
        <w:widowControl w:val="0"/>
        <w:autoSpaceDE w:val="0"/>
        <w:autoSpaceDN w:val="0"/>
        <w:adjustRightInd w:val="0"/>
        <w:spacing w:after="0" w:line="240" w:lineRule="auto"/>
        <w:ind w:firstLine="540"/>
        <w:jc w:val="both"/>
        <w:rPr>
          <w:rFonts w:ascii="Times New Roman" w:hAnsi="Times New Roman"/>
          <w:sz w:val="24"/>
          <w:szCs w:val="24"/>
        </w:rPr>
      </w:pPr>
    </w:p>
    <w:p w:rsidR="00BF70EA" w:rsidRPr="000D6304"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0D6304">
        <w:rPr>
          <w:rFonts w:ascii="Times New Roman" w:hAnsi="Times New Roman"/>
          <w:sz w:val="24"/>
          <w:szCs w:val="24"/>
        </w:rPr>
        <w:t>Субъекты Российской Федерации в течение 6 месяцев со дня вступления настоящего Закона в силу приводят законы субъектов Российской Федерации об Общественной палате субъекта Российской Федерации в соответствии с настоящим Законом.</w:t>
      </w:r>
    </w:p>
    <w:p w:rsidR="00BF70EA" w:rsidRPr="000D6304"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0D6304">
        <w:rPr>
          <w:rFonts w:ascii="Times New Roman" w:hAnsi="Times New Roman"/>
          <w:sz w:val="24"/>
          <w:szCs w:val="24"/>
        </w:rPr>
        <w:t xml:space="preserve">Общественные палаты субъектов Российской Федерации, образованные до вступления в силу настоящего Закона осуществляют свою деятельность до окончания срока своих полномочий. При этом положения статьи 6, статьи 8 настоящего Закона в части количественного состава Общественной палаты и принципов ее комплектования применяются в отношении Общественной палаты нового </w:t>
      </w:r>
      <w:r>
        <w:rPr>
          <w:rFonts w:ascii="Times New Roman" w:hAnsi="Times New Roman"/>
          <w:sz w:val="24"/>
          <w:szCs w:val="24"/>
        </w:rPr>
        <w:t>состава</w:t>
      </w:r>
      <w:r w:rsidRPr="000D6304">
        <w:rPr>
          <w:rFonts w:ascii="Times New Roman" w:hAnsi="Times New Roman"/>
          <w:sz w:val="24"/>
          <w:szCs w:val="24"/>
        </w:rPr>
        <w:t>.</w:t>
      </w:r>
    </w:p>
    <w:p w:rsidR="00BF70EA" w:rsidRPr="000D6304"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0D6304">
        <w:rPr>
          <w:rFonts w:ascii="Times New Roman" w:hAnsi="Times New Roman"/>
          <w:sz w:val="24"/>
          <w:szCs w:val="24"/>
        </w:rPr>
        <w:t>Субъекты Российской Федерации, в которых ко дню вступления в силу настоящего Закона не приняты законы субъектов Российской Федерации об Общественной палате субъекта Российской Федерации, в течение 6 месяцев со дня вступления в силу настоящего Закона принимают законы субъектов Российской Федерации об Общественной палате субъекта Российской Федерации.</w:t>
      </w:r>
    </w:p>
    <w:p w:rsidR="00BF70EA" w:rsidRPr="000D6304" w:rsidRDefault="00BF70EA" w:rsidP="007423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0D6304">
        <w:rPr>
          <w:rFonts w:ascii="Times New Roman" w:hAnsi="Times New Roman"/>
          <w:sz w:val="24"/>
          <w:szCs w:val="24"/>
        </w:rPr>
        <w:t>В случае, указанном в пункте 3 настоящей статьи, глава высшего исполнительного органа государственной власти субъекта Российской Федерации или высший законодательный орган субъекта Российской Федерации в зависимости от полномочий по формированию одной трети от общего количества членов Общественной палаты, предоставленных законом субъекта Российской Федерации об Общественной палате субъекта Российской Федерации, приступает к формированию Общественной палаты со дня вступления в силу закона субъекта Российской Федерации об Общественной палате субъекта Российской Федерации.</w:t>
      </w:r>
    </w:p>
    <w:p w:rsidR="00BF70EA" w:rsidRDefault="00BF70EA" w:rsidP="007423F2">
      <w:pPr>
        <w:widowControl w:val="0"/>
        <w:autoSpaceDE w:val="0"/>
        <w:autoSpaceDN w:val="0"/>
        <w:adjustRightInd w:val="0"/>
        <w:spacing w:after="0" w:line="240" w:lineRule="auto"/>
        <w:jc w:val="right"/>
        <w:rPr>
          <w:rFonts w:ascii="Times New Roman" w:hAnsi="Times New Roman"/>
          <w:sz w:val="24"/>
          <w:szCs w:val="24"/>
        </w:rPr>
      </w:pPr>
    </w:p>
    <w:p w:rsidR="00BF70EA" w:rsidRDefault="00BF70EA" w:rsidP="007423F2">
      <w:pPr>
        <w:widowControl w:val="0"/>
        <w:autoSpaceDE w:val="0"/>
        <w:autoSpaceDN w:val="0"/>
        <w:adjustRightInd w:val="0"/>
        <w:spacing w:after="0" w:line="240" w:lineRule="auto"/>
        <w:jc w:val="right"/>
        <w:rPr>
          <w:rFonts w:ascii="Times New Roman" w:hAnsi="Times New Roman"/>
          <w:sz w:val="24"/>
          <w:szCs w:val="24"/>
        </w:rPr>
      </w:pPr>
    </w:p>
    <w:p w:rsidR="00BF70EA" w:rsidRDefault="00BF70EA" w:rsidP="007423F2">
      <w:pPr>
        <w:widowControl w:val="0"/>
        <w:autoSpaceDE w:val="0"/>
        <w:autoSpaceDN w:val="0"/>
        <w:adjustRightInd w:val="0"/>
        <w:spacing w:after="0" w:line="240" w:lineRule="auto"/>
        <w:jc w:val="right"/>
        <w:rPr>
          <w:rFonts w:ascii="Times New Roman" w:hAnsi="Times New Roman"/>
          <w:sz w:val="24"/>
          <w:szCs w:val="24"/>
        </w:rPr>
      </w:pPr>
    </w:p>
    <w:p w:rsidR="00BF70EA" w:rsidRDefault="00BF70EA" w:rsidP="007423F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Президент </w:t>
      </w:r>
      <w:r>
        <w:rPr>
          <w:rFonts w:ascii="Times New Roman" w:hAnsi="Times New Roman"/>
          <w:sz w:val="24"/>
          <w:szCs w:val="24"/>
        </w:rPr>
        <w:br/>
        <w:t>Российской Федерации</w:t>
      </w:r>
    </w:p>
    <w:p w:rsidR="00BF70EA" w:rsidRDefault="00BF70EA" w:rsidP="007423F2">
      <w:pPr>
        <w:widowControl w:val="0"/>
        <w:autoSpaceDE w:val="0"/>
        <w:autoSpaceDN w:val="0"/>
        <w:adjustRightInd w:val="0"/>
        <w:spacing w:after="0" w:line="240" w:lineRule="auto"/>
        <w:jc w:val="right"/>
        <w:rPr>
          <w:rFonts w:ascii="Times New Roman" w:hAnsi="Times New Roman"/>
          <w:sz w:val="24"/>
          <w:szCs w:val="24"/>
        </w:rPr>
      </w:pPr>
    </w:p>
    <w:p w:rsidR="00BF70EA" w:rsidRPr="00E17B6B" w:rsidRDefault="00BF70EA" w:rsidP="007423F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В.В. Путин</w:t>
      </w:r>
    </w:p>
    <w:p w:rsidR="00BF70EA" w:rsidRPr="00E17B6B"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widowControl w:val="0"/>
        <w:autoSpaceDE w:val="0"/>
        <w:autoSpaceDN w:val="0"/>
        <w:adjustRightInd w:val="0"/>
        <w:spacing w:after="0" w:line="240" w:lineRule="auto"/>
        <w:rPr>
          <w:rFonts w:ascii="Times New Roman" w:hAnsi="Times New Roman"/>
          <w:sz w:val="24"/>
          <w:szCs w:val="24"/>
        </w:rPr>
      </w:pPr>
    </w:p>
    <w:p w:rsidR="00BF70EA" w:rsidRDefault="00BF70EA" w:rsidP="007423F2">
      <w:pPr>
        <w:pStyle w:val="ConsPlusTitle"/>
        <w:jc w:val="center"/>
        <w:rPr>
          <w:rFonts w:ascii="Times New Roman" w:hAnsi="Times New Roman" w:cs="Times New Roman"/>
          <w:sz w:val="24"/>
          <w:szCs w:val="24"/>
        </w:rPr>
      </w:pPr>
    </w:p>
    <w:p w:rsidR="00BF70EA" w:rsidRDefault="00BF70EA" w:rsidP="007423F2">
      <w:pPr>
        <w:pStyle w:val="ConsPlusTitle"/>
        <w:jc w:val="center"/>
        <w:rPr>
          <w:rFonts w:ascii="Times New Roman" w:hAnsi="Times New Roman" w:cs="Times New Roman"/>
          <w:sz w:val="24"/>
          <w:szCs w:val="24"/>
        </w:rPr>
      </w:pPr>
    </w:p>
    <w:p w:rsidR="00BF70EA" w:rsidRDefault="00BF70EA">
      <w:pPr>
        <w:spacing w:after="0" w:line="240" w:lineRule="auto"/>
        <w:rPr>
          <w:rFonts w:ascii="Times New Roman" w:hAnsi="Times New Roman"/>
          <w:b/>
          <w:bCs/>
          <w:sz w:val="24"/>
          <w:szCs w:val="24"/>
        </w:rPr>
      </w:pPr>
      <w:r>
        <w:rPr>
          <w:rFonts w:ascii="Times New Roman" w:hAnsi="Times New Roman"/>
          <w:sz w:val="24"/>
          <w:szCs w:val="24"/>
        </w:rPr>
        <w:br w:type="page"/>
      </w:r>
    </w:p>
    <w:p w:rsidR="00BF70EA" w:rsidRDefault="00BF70EA" w:rsidP="007423F2">
      <w:pPr>
        <w:pStyle w:val="ConsPlusTitle"/>
        <w:jc w:val="center"/>
        <w:rPr>
          <w:rFonts w:ascii="Times New Roman" w:hAnsi="Times New Roman" w:cs="Times New Roman"/>
          <w:b w:val="0"/>
          <w:sz w:val="24"/>
          <w:szCs w:val="24"/>
        </w:rPr>
      </w:pPr>
      <w:r>
        <w:rPr>
          <w:rFonts w:ascii="Times New Roman" w:hAnsi="Times New Roman" w:cs="Times New Roman"/>
          <w:sz w:val="24"/>
          <w:szCs w:val="24"/>
        </w:rPr>
        <w:t>ПОЯСНИТЕЛЬНАЯ ЗАПИСКА</w:t>
      </w:r>
      <w:r>
        <w:rPr>
          <w:rFonts w:ascii="Times New Roman" w:hAnsi="Times New Roman" w:cs="Times New Roman"/>
          <w:sz w:val="24"/>
          <w:szCs w:val="24"/>
        </w:rPr>
        <w:br/>
        <w:t>к проекту модельного закона</w:t>
      </w:r>
      <w:r w:rsidRPr="00A825A9">
        <w:rPr>
          <w:rFonts w:ascii="Times New Roman" w:hAnsi="Times New Roman" w:cs="Times New Roman"/>
          <w:sz w:val="24"/>
          <w:szCs w:val="24"/>
        </w:rPr>
        <w:t xml:space="preserve"> </w:t>
      </w:r>
      <w:r>
        <w:rPr>
          <w:rFonts w:ascii="Times New Roman" w:hAnsi="Times New Roman" w:cs="Times New Roman"/>
          <w:sz w:val="24"/>
          <w:szCs w:val="24"/>
        </w:rPr>
        <w:t>«</w:t>
      </w:r>
      <w:r w:rsidRPr="00E17B6B">
        <w:rPr>
          <w:rFonts w:ascii="Times New Roman" w:hAnsi="Times New Roman" w:cs="Times New Roman"/>
          <w:sz w:val="24"/>
          <w:szCs w:val="24"/>
        </w:rPr>
        <w:t xml:space="preserve">Об </w:t>
      </w:r>
      <w:r>
        <w:rPr>
          <w:rFonts w:ascii="Times New Roman" w:hAnsi="Times New Roman" w:cs="Times New Roman"/>
          <w:sz w:val="24"/>
          <w:szCs w:val="24"/>
        </w:rPr>
        <w:t>основных принципах организации деятельности общественных палат субъектов Российской Федерации»</w:t>
      </w:r>
    </w:p>
    <w:p w:rsidR="00BF70EA" w:rsidRDefault="00BF70EA" w:rsidP="007423F2">
      <w:pPr>
        <w:pStyle w:val="ConsPlusTitle"/>
        <w:jc w:val="center"/>
        <w:rPr>
          <w:rFonts w:ascii="Times New Roman" w:hAnsi="Times New Roman" w:cs="Times New Roman"/>
          <w:b w:val="0"/>
          <w:sz w:val="24"/>
          <w:szCs w:val="24"/>
        </w:rPr>
      </w:pPr>
    </w:p>
    <w:p w:rsidR="00BF70EA" w:rsidRDefault="00BF70EA" w:rsidP="007423F2">
      <w:pPr>
        <w:pStyle w:val="ConsPlusTitle"/>
        <w:jc w:val="center"/>
        <w:rPr>
          <w:rFonts w:ascii="Times New Roman" w:hAnsi="Times New Roman" w:cs="Times New Roman"/>
          <w:b w:val="0"/>
          <w:sz w:val="24"/>
          <w:szCs w:val="24"/>
        </w:rPr>
      </w:pPr>
    </w:p>
    <w:p w:rsidR="00BF70EA" w:rsidRDefault="00BF70EA" w:rsidP="007423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В связи с развитием гражданского общества в Российской Федерации и необходимостью координации деятельности институтов гражданского общества для достижения общественно значимых интересов, обеспечения взаимодействия граждан и общественных организаций с органами государственной власти субъектов Российской Федерации, органами муниципальной власти в субъектах Российской Федерации,  осуществления общественных экспертиз законов и проектов законов, нормативно-правовых актов и проектов нормативных правовых актов субъектов Российской Федерации и органов муниципальной власти, осуществления общественного контроля над деятельностью органов государственной власти субъектов Российской Федерации и органов муниципальной власти в субъектах Российской Федерации возрастает значение и роль общественных палат в субъектах Российской Федерации.</w:t>
      </w:r>
    </w:p>
    <w:p w:rsidR="00BF70EA" w:rsidRDefault="00BF70EA" w:rsidP="007423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Анализ законодательства субъектов Российской Федерации о региональных общественных палатах показывает, что принципы формирования и деятельности, состав прав и полномочий общественных палат в регионах страны различны.</w:t>
      </w:r>
    </w:p>
    <w:p w:rsidR="00BF70EA" w:rsidRPr="00A825A9" w:rsidRDefault="00BF70EA" w:rsidP="007423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Настоящий законопроект предлагает упорядочить порядок формирования и деятельности общественных палат в субъектах Российской Федерации, установить единые принципы взаимодействия общественных палат с органами государственной власти субъектов Российской Федерации и органами местного самоуправления, определить обязанность органов государственной власти в субъектах Российской Федерации по учету мнения общественных палат при обсуждении вопросов, имеющих большое общественное значение, что в свою очередь должно привести к большему балансу интересов государства и общества.</w:t>
      </w:r>
    </w:p>
    <w:p w:rsidR="00BF70EA" w:rsidRDefault="00BF70EA" w:rsidP="007423F2">
      <w:pPr>
        <w:spacing w:after="0" w:line="240" w:lineRule="auto"/>
        <w:jc w:val="center"/>
        <w:rPr>
          <w:rFonts w:ascii="Times New Roman" w:hAnsi="Times New Roman"/>
          <w:sz w:val="24"/>
          <w:szCs w:val="24"/>
        </w:rPr>
      </w:pPr>
    </w:p>
    <w:p w:rsidR="00BF70EA" w:rsidRDefault="00BF70EA" w:rsidP="007423F2">
      <w:pPr>
        <w:pStyle w:val="ConsPlusTitle"/>
        <w:jc w:val="center"/>
        <w:rPr>
          <w:rFonts w:ascii="Times New Roman" w:hAnsi="Times New Roman" w:cs="Times New Roman"/>
          <w:b w:val="0"/>
          <w:sz w:val="24"/>
          <w:szCs w:val="24"/>
        </w:rPr>
      </w:pPr>
      <w:r>
        <w:rPr>
          <w:rFonts w:ascii="Times New Roman" w:hAnsi="Times New Roman" w:cs="Times New Roman"/>
          <w:sz w:val="24"/>
          <w:szCs w:val="24"/>
        </w:rPr>
        <w:t>ФИНАНСОВО-ЭКОНОМИЧЕСКОЕ ОБОСНОВАНИЕ</w:t>
      </w:r>
      <w:r>
        <w:rPr>
          <w:rFonts w:ascii="Times New Roman" w:hAnsi="Times New Roman" w:cs="Times New Roman"/>
          <w:sz w:val="24"/>
          <w:szCs w:val="24"/>
        </w:rPr>
        <w:br/>
        <w:t>к проекту модельного закона «Об основных принципах организации деятельности общественных палат субъектов Российской Федерации»</w:t>
      </w:r>
    </w:p>
    <w:p w:rsidR="00BF70EA" w:rsidRDefault="00BF70EA" w:rsidP="007423F2">
      <w:pPr>
        <w:pStyle w:val="ConsPlusTitle"/>
        <w:jc w:val="center"/>
        <w:rPr>
          <w:rFonts w:ascii="Times New Roman" w:hAnsi="Times New Roman" w:cs="Times New Roman"/>
          <w:b w:val="0"/>
          <w:sz w:val="24"/>
          <w:szCs w:val="24"/>
        </w:rPr>
      </w:pPr>
    </w:p>
    <w:p w:rsidR="00BF70EA" w:rsidRDefault="00BF70EA" w:rsidP="007423F2">
      <w:pPr>
        <w:pStyle w:val="ConsPlusTitle"/>
        <w:jc w:val="center"/>
        <w:rPr>
          <w:rFonts w:ascii="Times New Roman" w:hAnsi="Times New Roman" w:cs="Times New Roman"/>
          <w:b w:val="0"/>
          <w:sz w:val="24"/>
          <w:szCs w:val="24"/>
        </w:rPr>
      </w:pPr>
    </w:p>
    <w:p w:rsidR="00BF70EA" w:rsidRPr="00B323F6" w:rsidRDefault="00BF70EA" w:rsidP="007423F2">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ab/>
        <w:t>В связи с планируемым возложением обязанности по финансированию деятельности общественных палат субъектов Российской Федерации за счет средств бюджетов субъектов Российской Федерации, реализация модельного закона «Об основных принципах организации деятельности общественных палат субъектов Российской Федерации» не потребует расходов, покрываемых за счет средств федерального бюджета.</w:t>
      </w:r>
    </w:p>
    <w:p w:rsidR="00BF70EA" w:rsidRPr="00A825A9" w:rsidRDefault="00BF70EA" w:rsidP="007423F2">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F70EA" w:rsidRPr="00E17B6B" w:rsidRDefault="00BF70EA" w:rsidP="007423F2">
      <w:pPr>
        <w:widowControl w:val="0"/>
        <w:autoSpaceDE w:val="0"/>
        <w:autoSpaceDN w:val="0"/>
        <w:adjustRightInd w:val="0"/>
        <w:spacing w:after="0" w:line="240" w:lineRule="auto"/>
        <w:rPr>
          <w:rFonts w:ascii="Times New Roman" w:hAnsi="Times New Roman"/>
          <w:sz w:val="24"/>
          <w:szCs w:val="24"/>
        </w:rPr>
      </w:pPr>
    </w:p>
    <w:sectPr w:rsidR="00BF70EA" w:rsidRPr="00E17B6B" w:rsidSect="00093B3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04" w:rsidRDefault="00F47904" w:rsidP="00E1331D">
      <w:pPr>
        <w:spacing w:after="0" w:line="240" w:lineRule="auto"/>
      </w:pPr>
      <w:r>
        <w:separator/>
      </w:r>
    </w:p>
  </w:endnote>
  <w:endnote w:type="continuationSeparator" w:id="0">
    <w:p w:rsidR="00F47904" w:rsidRDefault="00F47904" w:rsidP="00E1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04" w:rsidRDefault="00F47904" w:rsidP="00E1331D">
      <w:pPr>
        <w:spacing w:after="0" w:line="240" w:lineRule="auto"/>
      </w:pPr>
      <w:r>
        <w:separator/>
      </w:r>
    </w:p>
  </w:footnote>
  <w:footnote w:type="continuationSeparator" w:id="0">
    <w:p w:rsidR="00F47904" w:rsidRDefault="00F47904" w:rsidP="00E13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EA" w:rsidRDefault="00F47904">
    <w:pPr>
      <w:pStyle w:val="a3"/>
      <w:jc w:val="center"/>
    </w:pPr>
    <w:r>
      <w:fldChar w:fldCharType="begin"/>
    </w:r>
    <w:r>
      <w:instrText>PAGE   \* MERGEFORMAT</w:instrText>
    </w:r>
    <w:r>
      <w:fldChar w:fldCharType="separate"/>
    </w:r>
    <w:r w:rsidR="008A29E6">
      <w:rPr>
        <w:noProof/>
      </w:rPr>
      <w:t>4</w:t>
    </w:r>
    <w:r>
      <w:rPr>
        <w:noProof/>
      </w:rPr>
      <w:fldChar w:fldCharType="end"/>
    </w:r>
  </w:p>
  <w:p w:rsidR="00BF70EA" w:rsidRDefault="00BF70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C73"/>
    <w:multiLevelType w:val="hybridMultilevel"/>
    <w:tmpl w:val="38B2770E"/>
    <w:lvl w:ilvl="0" w:tplc="ECA62752">
      <w:start w:val="1"/>
      <w:numFmt w:val="decimal"/>
      <w:lvlText w:val="%1."/>
      <w:lvlJc w:val="left"/>
      <w:pPr>
        <w:ind w:left="1425" w:hanging="885"/>
      </w:pPr>
      <w:rPr>
        <w:rFonts w:ascii="Times New Roman" w:eastAsia="SimSu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7A83676"/>
    <w:multiLevelType w:val="hybridMultilevel"/>
    <w:tmpl w:val="73062860"/>
    <w:lvl w:ilvl="0" w:tplc="35CC65A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
    <w:nsid w:val="59ED2483"/>
    <w:multiLevelType w:val="hybridMultilevel"/>
    <w:tmpl w:val="9318A6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F4119C"/>
    <w:multiLevelType w:val="hybridMultilevel"/>
    <w:tmpl w:val="8E32B748"/>
    <w:lvl w:ilvl="0" w:tplc="F0582154">
      <w:start w:val="1"/>
      <w:numFmt w:val="decimal"/>
      <w:lvlText w:val="%1."/>
      <w:lvlJc w:val="left"/>
      <w:pPr>
        <w:ind w:left="1425" w:hanging="885"/>
      </w:pPr>
      <w:rPr>
        <w:rFonts w:ascii="Times New Roman" w:eastAsia="SimSu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1D"/>
    <w:rsid w:val="000029C0"/>
    <w:rsid w:val="0003166C"/>
    <w:rsid w:val="000514B9"/>
    <w:rsid w:val="00052BD3"/>
    <w:rsid w:val="00054BD3"/>
    <w:rsid w:val="000634E8"/>
    <w:rsid w:val="0008127D"/>
    <w:rsid w:val="00092770"/>
    <w:rsid w:val="00093B3A"/>
    <w:rsid w:val="000B3850"/>
    <w:rsid w:val="000C121F"/>
    <w:rsid w:val="000C1540"/>
    <w:rsid w:val="000D6304"/>
    <w:rsid w:val="000E086F"/>
    <w:rsid w:val="00101C26"/>
    <w:rsid w:val="00102DE6"/>
    <w:rsid w:val="00104441"/>
    <w:rsid w:val="00111A38"/>
    <w:rsid w:val="00191289"/>
    <w:rsid w:val="001A1382"/>
    <w:rsid w:val="001C0A87"/>
    <w:rsid w:val="001C6ECF"/>
    <w:rsid w:val="001D0335"/>
    <w:rsid w:val="001F1066"/>
    <w:rsid w:val="001F2636"/>
    <w:rsid w:val="002008B1"/>
    <w:rsid w:val="00212943"/>
    <w:rsid w:val="00227A50"/>
    <w:rsid w:val="00247F0E"/>
    <w:rsid w:val="002600AF"/>
    <w:rsid w:val="0028532C"/>
    <w:rsid w:val="002C121F"/>
    <w:rsid w:val="002F1348"/>
    <w:rsid w:val="003115EE"/>
    <w:rsid w:val="0031354A"/>
    <w:rsid w:val="00314F77"/>
    <w:rsid w:val="00344690"/>
    <w:rsid w:val="00346BD8"/>
    <w:rsid w:val="00353563"/>
    <w:rsid w:val="00367471"/>
    <w:rsid w:val="00382070"/>
    <w:rsid w:val="00383C2D"/>
    <w:rsid w:val="003A400C"/>
    <w:rsid w:val="003C2BEB"/>
    <w:rsid w:val="003C2ED9"/>
    <w:rsid w:val="003C7289"/>
    <w:rsid w:val="003E03B0"/>
    <w:rsid w:val="00436D22"/>
    <w:rsid w:val="00466E22"/>
    <w:rsid w:val="00482CC6"/>
    <w:rsid w:val="0049021B"/>
    <w:rsid w:val="004A1F9F"/>
    <w:rsid w:val="004A3111"/>
    <w:rsid w:val="004B0084"/>
    <w:rsid w:val="004B041A"/>
    <w:rsid w:val="004C279F"/>
    <w:rsid w:val="004D5876"/>
    <w:rsid w:val="0052544D"/>
    <w:rsid w:val="005276A8"/>
    <w:rsid w:val="00534531"/>
    <w:rsid w:val="00543558"/>
    <w:rsid w:val="00565B96"/>
    <w:rsid w:val="00576ADA"/>
    <w:rsid w:val="005A037A"/>
    <w:rsid w:val="005B57E4"/>
    <w:rsid w:val="005C07E1"/>
    <w:rsid w:val="005E7CEB"/>
    <w:rsid w:val="006063BF"/>
    <w:rsid w:val="00610DC0"/>
    <w:rsid w:val="0061197A"/>
    <w:rsid w:val="00622BEC"/>
    <w:rsid w:val="0062577C"/>
    <w:rsid w:val="006334C5"/>
    <w:rsid w:val="0063637D"/>
    <w:rsid w:val="00640B89"/>
    <w:rsid w:val="00647112"/>
    <w:rsid w:val="0065385D"/>
    <w:rsid w:val="00667BB9"/>
    <w:rsid w:val="00690E66"/>
    <w:rsid w:val="0069198D"/>
    <w:rsid w:val="006A2FBF"/>
    <w:rsid w:val="006B5414"/>
    <w:rsid w:val="006C69EA"/>
    <w:rsid w:val="006D14C6"/>
    <w:rsid w:val="006E0BC6"/>
    <w:rsid w:val="006E2837"/>
    <w:rsid w:val="007018E5"/>
    <w:rsid w:val="00717CC6"/>
    <w:rsid w:val="007303D2"/>
    <w:rsid w:val="00732F52"/>
    <w:rsid w:val="007423F2"/>
    <w:rsid w:val="007515AD"/>
    <w:rsid w:val="00776646"/>
    <w:rsid w:val="0078400E"/>
    <w:rsid w:val="00784DAA"/>
    <w:rsid w:val="00785ED0"/>
    <w:rsid w:val="007917A1"/>
    <w:rsid w:val="007C07C1"/>
    <w:rsid w:val="007C0AA5"/>
    <w:rsid w:val="007C5346"/>
    <w:rsid w:val="007E10A0"/>
    <w:rsid w:val="00803E47"/>
    <w:rsid w:val="00835AA4"/>
    <w:rsid w:val="008505F8"/>
    <w:rsid w:val="0085240E"/>
    <w:rsid w:val="00853326"/>
    <w:rsid w:val="0088697E"/>
    <w:rsid w:val="008873FB"/>
    <w:rsid w:val="00891E40"/>
    <w:rsid w:val="00895878"/>
    <w:rsid w:val="008A29E6"/>
    <w:rsid w:val="008B5A49"/>
    <w:rsid w:val="008B7C17"/>
    <w:rsid w:val="00902357"/>
    <w:rsid w:val="00902694"/>
    <w:rsid w:val="00920202"/>
    <w:rsid w:val="00962D11"/>
    <w:rsid w:val="00964C6C"/>
    <w:rsid w:val="009754AF"/>
    <w:rsid w:val="009E4A4A"/>
    <w:rsid w:val="009E7FDB"/>
    <w:rsid w:val="00A17D67"/>
    <w:rsid w:val="00A338E9"/>
    <w:rsid w:val="00A344EC"/>
    <w:rsid w:val="00A73712"/>
    <w:rsid w:val="00A825A9"/>
    <w:rsid w:val="00A868FE"/>
    <w:rsid w:val="00AA08E1"/>
    <w:rsid w:val="00AA4F7C"/>
    <w:rsid w:val="00AA607E"/>
    <w:rsid w:val="00AC55CC"/>
    <w:rsid w:val="00AC7179"/>
    <w:rsid w:val="00B01F78"/>
    <w:rsid w:val="00B0527C"/>
    <w:rsid w:val="00B21DD4"/>
    <w:rsid w:val="00B323F6"/>
    <w:rsid w:val="00B32658"/>
    <w:rsid w:val="00B36928"/>
    <w:rsid w:val="00B421DE"/>
    <w:rsid w:val="00B42C98"/>
    <w:rsid w:val="00B46CBB"/>
    <w:rsid w:val="00B61500"/>
    <w:rsid w:val="00B65D5D"/>
    <w:rsid w:val="00B96ED7"/>
    <w:rsid w:val="00BA6175"/>
    <w:rsid w:val="00BB0588"/>
    <w:rsid w:val="00BB4F08"/>
    <w:rsid w:val="00BD03B1"/>
    <w:rsid w:val="00BD569C"/>
    <w:rsid w:val="00BF6527"/>
    <w:rsid w:val="00BF70EA"/>
    <w:rsid w:val="00C00247"/>
    <w:rsid w:val="00C07C42"/>
    <w:rsid w:val="00C232A1"/>
    <w:rsid w:val="00C35851"/>
    <w:rsid w:val="00C66F39"/>
    <w:rsid w:val="00C9754D"/>
    <w:rsid w:val="00CA4C0C"/>
    <w:rsid w:val="00CA57DE"/>
    <w:rsid w:val="00CB494C"/>
    <w:rsid w:val="00CC4696"/>
    <w:rsid w:val="00CD279F"/>
    <w:rsid w:val="00CE1C81"/>
    <w:rsid w:val="00CE2F28"/>
    <w:rsid w:val="00CF0C50"/>
    <w:rsid w:val="00D06F2B"/>
    <w:rsid w:val="00D12B60"/>
    <w:rsid w:val="00D2398C"/>
    <w:rsid w:val="00D35131"/>
    <w:rsid w:val="00D3719A"/>
    <w:rsid w:val="00D51C56"/>
    <w:rsid w:val="00D56D24"/>
    <w:rsid w:val="00D90F0C"/>
    <w:rsid w:val="00DD2B46"/>
    <w:rsid w:val="00DD7318"/>
    <w:rsid w:val="00E00087"/>
    <w:rsid w:val="00E05DC8"/>
    <w:rsid w:val="00E1331D"/>
    <w:rsid w:val="00E152D0"/>
    <w:rsid w:val="00E17B6B"/>
    <w:rsid w:val="00E3037E"/>
    <w:rsid w:val="00E50C23"/>
    <w:rsid w:val="00E54CE6"/>
    <w:rsid w:val="00E56A69"/>
    <w:rsid w:val="00E6460B"/>
    <w:rsid w:val="00E83763"/>
    <w:rsid w:val="00E87AB7"/>
    <w:rsid w:val="00E93356"/>
    <w:rsid w:val="00EA1B8F"/>
    <w:rsid w:val="00EA61E9"/>
    <w:rsid w:val="00EB64A1"/>
    <w:rsid w:val="00EC031A"/>
    <w:rsid w:val="00EF19EA"/>
    <w:rsid w:val="00F03596"/>
    <w:rsid w:val="00F03867"/>
    <w:rsid w:val="00F154D4"/>
    <w:rsid w:val="00F23A82"/>
    <w:rsid w:val="00F26451"/>
    <w:rsid w:val="00F46E69"/>
    <w:rsid w:val="00F47904"/>
    <w:rsid w:val="00F50345"/>
    <w:rsid w:val="00F52420"/>
    <w:rsid w:val="00F52D3E"/>
    <w:rsid w:val="00F9294A"/>
    <w:rsid w:val="00FA2BC1"/>
    <w:rsid w:val="00FA3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0E"/>
    <w:pPr>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331D"/>
    <w:pPr>
      <w:widowControl w:val="0"/>
      <w:autoSpaceDE w:val="0"/>
      <w:autoSpaceDN w:val="0"/>
      <w:adjustRightInd w:val="0"/>
    </w:pPr>
    <w:rPr>
      <w:rFonts w:cs="Calibri"/>
      <w:b/>
      <w:bCs/>
      <w:lang w:eastAsia="zh-CN"/>
    </w:rPr>
  </w:style>
  <w:style w:type="paragraph" w:styleId="a3">
    <w:name w:val="header"/>
    <w:basedOn w:val="a"/>
    <w:link w:val="a4"/>
    <w:uiPriority w:val="99"/>
    <w:rsid w:val="00E1331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1331D"/>
    <w:rPr>
      <w:rFonts w:cs="Times New Roman"/>
    </w:rPr>
  </w:style>
  <w:style w:type="paragraph" w:styleId="a5">
    <w:name w:val="footer"/>
    <w:basedOn w:val="a"/>
    <w:link w:val="a6"/>
    <w:uiPriority w:val="99"/>
    <w:rsid w:val="00E1331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1331D"/>
    <w:rPr>
      <w:rFonts w:cs="Times New Roman"/>
    </w:rPr>
  </w:style>
  <w:style w:type="paragraph" w:styleId="a7">
    <w:name w:val="Balloon Text"/>
    <w:basedOn w:val="a"/>
    <w:link w:val="a8"/>
    <w:uiPriority w:val="99"/>
    <w:semiHidden/>
    <w:rsid w:val="00E13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1331D"/>
    <w:rPr>
      <w:rFonts w:ascii="Tahoma" w:hAnsi="Tahoma" w:cs="Tahoma"/>
      <w:sz w:val="16"/>
      <w:szCs w:val="16"/>
    </w:rPr>
  </w:style>
  <w:style w:type="paragraph" w:styleId="a9">
    <w:name w:val="List Paragraph"/>
    <w:basedOn w:val="a"/>
    <w:uiPriority w:val="99"/>
    <w:qFormat/>
    <w:rsid w:val="00902357"/>
    <w:pPr>
      <w:ind w:left="720"/>
      <w:contextualSpacing/>
    </w:pPr>
  </w:style>
  <w:style w:type="character" w:styleId="aa">
    <w:name w:val="annotation reference"/>
    <w:basedOn w:val="a0"/>
    <w:uiPriority w:val="99"/>
    <w:semiHidden/>
    <w:rsid w:val="005E7CEB"/>
    <w:rPr>
      <w:rFonts w:cs="Times New Roman"/>
      <w:sz w:val="16"/>
      <w:szCs w:val="16"/>
    </w:rPr>
  </w:style>
  <w:style w:type="paragraph" w:styleId="ab">
    <w:name w:val="annotation text"/>
    <w:basedOn w:val="a"/>
    <w:link w:val="ac"/>
    <w:uiPriority w:val="99"/>
    <w:semiHidden/>
    <w:rsid w:val="005E7CEB"/>
    <w:pPr>
      <w:spacing w:line="240" w:lineRule="auto"/>
    </w:pPr>
    <w:rPr>
      <w:sz w:val="20"/>
      <w:szCs w:val="20"/>
    </w:rPr>
  </w:style>
  <w:style w:type="character" w:customStyle="1" w:styleId="ac">
    <w:name w:val="Текст примечания Знак"/>
    <w:basedOn w:val="a0"/>
    <w:link w:val="ab"/>
    <w:uiPriority w:val="99"/>
    <w:semiHidden/>
    <w:locked/>
    <w:rsid w:val="005E7CEB"/>
    <w:rPr>
      <w:rFonts w:cs="Times New Roman"/>
      <w:sz w:val="20"/>
      <w:szCs w:val="20"/>
      <w:lang w:eastAsia="zh-CN"/>
    </w:rPr>
  </w:style>
  <w:style w:type="paragraph" w:styleId="ad">
    <w:name w:val="annotation subject"/>
    <w:basedOn w:val="ab"/>
    <w:next w:val="ab"/>
    <w:link w:val="ae"/>
    <w:uiPriority w:val="99"/>
    <w:semiHidden/>
    <w:rsid w:val="005E7CEB"/>
    <w:rPr>
      <w:b/>
      <w:bCs/>
    </w:rPr>
  </w:style>
  <w:style w:type="character" w:customStyle="1" w:styleId="ae">
    <w:name w:val="Тема примечания Знак"/>
    <w:basedOn w:val="ac"/>
    <w:link w:val="ad"/>
    <w:uiPriority w:val="99"/>
    <w:semiHidden/>
    <w:locked/>
    <w:rsid w:val="005E7CEB"/>
    <w:rPr>
      <w:rFonts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40E"/>
    <w:pPr>
      <w:spacing w:after="200" w:line="276" w:lineRule="auto"/>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1331D"/>
    <w:pPr>
      <w:widowControl w:val="0"/>
      <w:autoSpaceDE w:val="0"/>
      <w:autoSpaceDN w:val="0"/>
      <w:adjustRightInd w:val="0"/>
    </w:pPr>
    <w:rPr>
      <w:rFonts w:cs="Calibri"/>
      <w:b/>
      <w:bCs/>
      <w:lang w:eastAsia="zh-CN"/>
    </w:rPr>
  </w:style>
  <w:style w:type="paragraph" w:styleId="a3">
    <w:name w:val="header"/>
    <w:basedOn w:val="a"/>
    <w:link w:val="a4"/>
    <w:uiPriority w:val="99"/>
    <w:rsid w:val="00E1331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1331D"/>
    <w:rPr>
      <w:rFonts w:cs="Times New Roman"/>
    </w:rPr>
  </w:style>
  <w:style w:type="paragraph" w:styleId="a5">
    <w:name w:val="footer"/>
    <w:basedOn w:val="a"/>
    <w:link w:val="a6"/>
    <w:uiPriority w:val="99"/>
    <w:rsid w:val="00E1331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1331D"/>
    <w:rPr>
      <w:rFonts w:cs="Times New Roman"/>
    </w:rPr>
  </w:style>
  <w:style w:type="paragraph" w:styleId="a7">
    <w:name w:val="Balloon Text"/>
    <w:basedOn w:val="a"/>
    <w:link w:val="a8"/>
    <w:uiPriority w:val="99"/>
    <w:semiHidden/>
    <w:rsid w:val="00E133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1331D"/>
    <w:rPr>
      <w:rFonts w:ascii="Tahoma" w:hAnsi="Tahoma" w:cs="Tahoma"/>
      <w:sz w:val="16"/>
      <w:szCs w:val="16"/>
    </w:rPr>
  </w:style>
  <w:style w:type="paragraph" w:styleId="a9">
    <w:name w:val="List Paragraph"/>
    <w:basedOn w:val="a"/>
    <w:uiPriority w:val="99"/>
    <w:qFormat/>
    <w:rsid w:val="00902357"/>
    <w:pPr>
      <w:ind w:left="720"/>
      <w:contextualSpacing/>
    </w:pPr>
  </w:style>
  <w:style w:type="character" w:styleId="aa">
    <w:name w:val="annotation reference"/>
    <w:basedOn w:val="a0"/>
    <w:uiPriority w:val="99"/>
    <w:semiHidden/>
    <w:rsid w:val="005E7CEB"/>
    <w:rPr>
      <w:rFonts w:cs="Times New Roman"/>
      <w:sz w:val="16"/>
      <w:szCs w:val="16"/>
    </w:rPr>
  </w:style>
  <w:style w:type="paragraph" w:styleId="ab">
    <w:name w:val="annotation text"/>
    <w:basedOn w:val="a"/>
    <w:link w:val="ac"/>
    <w:uiPriority w:val="99"/>
    <w:semiHidden/>
    <w:rsid w:val="005E7CEB"/>
    <w:pPr>
      <w:spacing w:line="240" w:lineRule="auto"/>
    </w:pPr>
    <w:rPr>
      <w:sz w:val="20"/>
      <w:szCs w:val="20"/>
    </w:rPr>
  </w:style>
  <w:style w:type="character" w:customStyle="1" w:styleId="ac">
    <w:name w:val="Текст примечания Знак"/>
    <w:basedOn w:val="a0"/>
    <w:link w:val="ab"/>
    <w:uiPriority w:val="99"/>
    <w:semiHidden/>
    <w:locked/>
    <w:rsid w:val="005E7CEB"/>
    <w:rPr>
      <w:rFonts w:cs="Times New Roman"/>
      <w:sz w:val="20"/>
      <w:szCs w:val="20"/>
      <w:lang w:eastAsia="zh-CN"/>
    </w:rPr>
  </w:style>
  <w:style w:type="paragraph" w:styleId="ad">
    <w:name w:val="annotation subject"/>
    <w:basedOn w:val="ab"/>
    <w:next w:val="ab"/>
    <w:link w:val="ae"/>
    <w:uiPriority w:val="99"/>
    <w:semiHidden/>
    <w:rsid w:val="005E7CEB"/>
    <w:rPr>
      <w:b/>
      <w:bCs/>
    </w:rPr>
  </w:style>
  <w:style w:type="character" w:customStyle="1" w:styleId="ae">
    <w:name w:val="Тема примечания Знак"/>
    <w:basedOn w:val="ac"/>
    <w:link w:val="ad"/>
    <w:uiPriority w:val="99"/>
    <w:semiHidden/>
    <w:locked/>
    <w:rsid w:val="005E7CEB"/>
    <w:rPr>
      <w:rFonts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B436DD6AAAFA2F8C79D744ADCA526380312AEA8F4049E546E07AU5a2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B436DD6AAAFA2F8C79C949BBA60C6A863273E2801F12B948EA2F0A53B556B0F722A0D00241CD2935F167UEa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7404</Words>
  <Characters>42208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49513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onpx</cp:lastModifiedBy>
  <cp:revision>2</cp:revision>
  <cp:lastPrinted>2014-11-05T07:48:00Z</cp:lastPrinted>
  <dcterms:created xsi:type="dcterms:W3CDTF">2014-11-14T04:18:00Z</dcterms:created>
  <dcterms:modified xsi:type="dcterms:W3CDTF">2014-11-14T04:18:00Z</dcterms:modified>
</cp:coreProperties>
</file>